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991F" w14:textId="70081736" w:rsidR="00B439AB" w:rsidRDefault="76B652A4" w:rsidP="3D1D0FA8">
      <w:pPr>
        <w:jc w:val="right"/>
      </w:pPr>
      <w:r>
        <w:rPr>
          <w:noProof/>
        </w:rPr>
        <w:drawing>
          <wp:inline distT="0" distB="0" distL="0" distR="0" wp14:anchorId="6F70EB8B" wp14:editId="520E921B">
            <wp:extent cx="1139638" cy="1076325"/>
            <wp:effectExtent l="0" t="0" r="0" b="0"/>
            <wp:docPr id="1911500645" name="Picture 191150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9638" cy="1076325"/>
                    </a:xfrm>
                    <a:prstGeom prst="rect">
                      <a:avLst/>
                    </a:prstGeom>
                  </pic:spPr>
                </pic:pic>
              </a:graphicData>
            </a:graphic>
          </wp:inline>
        </w:drawing>
      </w:r>
      <w:r>
        <w:rPr>
          <w:noProof/>
        </w:rPr>
        <w:drawing>
          <wp:inline distT="0" distB="0" distL="0" distR="0" wp14:anchorId="04E3D66F" wp14:editId="7B086DFB">
            <wp:extent cx="1162431" cy="1076325"/>
            <wp:effectExtent l="0" t="0" r="0" b="0"/>
            <wp:docPr id="793750928" name="Picture 793750928" descr="SMALL CHETHAMS LOGO FOR US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62431" cy="1076325"/>
                    </a:xfrm>
                    <a:prstGeom prst="rect">
                      <a:avLst/>
                    </a:prstGeom>
                  </pic:spPr>
                </pic:pic>
              </a:graphicData>
            </a:graphic>
          </wp:inline>
        </w:drawing>
      </w:r>
    </w:p>
    <w:p w14:paraId="46D79920" w14:textId="77777777" w:rsidR="004D16EB" w:rsidRDefault="00FA706A">
      <w:pPr>
        <w:rPr>
          <w:rFonts w:ascii="Verdana" w:hAnsi="Verdana"/>
          <w:b/>
          <w:sz w:val="28"/>
          <w:szCs w:val="32"/>
        </w:rPr>
      </w:pPr>
      <w:r w:rsidRPr="00A51669">
        <w:rPr>
          <w:rFonts w:ascii="Verdana" w:hAnsi="Verdana"/>
          <w:b/>
          <w:sz w:val="28"/>
          <w:szCs w:val="32"/>
        </w:rPr>
        <w:t>Job Description</w:t>
      </w:r>
    </w:p>
    <w:p w14:paraId="46D79921" w14:textId="77777777" w:rsidR="00B439AB" w:rsidRDefault="00B439AB">
      <w:pPr>
        <w:rPr>
          <w:rFonts w:ascii="Verdana" w:hAnsi="Verdana"/>
          <w:b/>
          <w:sz w:val="28"/>
          <w:szCs w:val="32"/>
        </w:rPr>
      </w:pPr>
    </w:p>
    <w:p w14:paraId="46D79922" w14:textId="77777777" w:rsidR="00B439AB" w:rsidRPr="00B439AB" w:rsidRDefault="006611E9" w:rsidP="00B439AB">
      <w:pPr>
        <w:rPr>
          <w:rFonts w:ascii="Verdana" w:hAnsi="Verdana"/>
          <w:sz w:val="28"/>
          <w:szCs w:val="20"/>
        </w:rPr>
      </w:pPr>
      <w:r>
        <w:rPr>
          <w:rFonts w:ascii="Verdana" w:hAnsi="Verdana"/>
          <w:b/>
          <w:sz w:val="28"/>
          <w:szCs w:val="32"/>
        </w:rPr>
        <w:t>Senior Venue Technician</w:t>
      </w:r>
      <w:r w:rsidR="00B439AB" w:rsidRPr="00A51669">
        <w:rPr>
          <w:rFonts w:ascii="Verdana" w:hAnsi="Verdana"/>
          <w:b/>
          <w:sz w:val="28"/>
          <w:szCs w:val="32"/>
        </w:rPr>
        <w:t xml:space="preserve">, </w:t>
      </w:r>
    </w:p>
    <w:p w14:paraId="46D79923" w14:textId="77777777" w:rsidR="00B439AB" w:rsidRDefault="00B439AB">
      <w:pPr>
        <w:rPr>
          <w:rFonts w:ascii="Verdana" w:hAnsi="Verdana"/>
          <w:b/>
          <w:sz w:val="28"/>
          <w:szCs w:val="32"/>
        </w:rPr>
      </w:pPr>
      <w:r w:rsidRPr="00A51669">
        <w:rPr>
          <w:rFonts w:ascii="Verdana" w:hAnsi="Verdana"/>
          <w:b/>
          <w:sz w:val="28"/>
          <w:szCs w:val="32"/>
        </w:rPr>
        <w:t xml:space="preserve">The Stoller Hall </w:t>
      </w:r>
    </w:p>
    <w:p w14:paraId="46D79924" w14:textId="77777777" w:rsidR="00B439AB" w:rsidRPr="00B439AB" w:rsidRDefault="00B439AB">
      <w:pPr>
        <w:rPr>
          <w:rFonts w:ascii="Verdana" w:hAnsi="Verdana"/>
          <w:b/>
          <w:sz w:val="20"/>
          <w:szCs w:val="20"/>
        </w:rPr>
      </w:pPr>
    </w:p>
    <w:p w14:paraId="7FB9E45D" w14:textId="06FC0CCA" w:rsidR="39195079" w:rsidRDefault="39195079" w:rsidP="3D1D0FA8">
      <w:pPr>
        <w:tabs>
          <w:tab w:val="left" w:pos="1980"/>
        </w:tabs>
        <w:rPr>
          <w:rFonts w:ascii="Verdana" w:eastAsia="Verdana" w:hAnsi="Verdana" w:cs="Verdana"/>
          <w:color w:val="000000" w:themeColor="text1"/>
          <w:sz w:val="22"/>
          <w:szCs w:val="22"/>
        </w:rPr>
      </w:pPr>
      <w:r w:rsidRPr="3D1D0FA8">
        <w:rPr>
          <w:rFonts w:ascii="Verdana" w:eastAsia="Verdana" w:hAnsi="Verdana" w:cs="Verdana"/>
          <w:b/>
          <w:bCs/>
          <w:color w:val="000000" w:themeColor="text1"/>
          <w:sz w:val="22"/>
          <w:szCs w:val="22"/>
        </w:rPr>
        <w:t>Contract Type</w:t>
      </w:r>
      <w:r w:rsidRPr="3D1D0FA8">
        <w:rPr>
          <w:rFonts w:ascii="Verdana" w:eastAsia="Verdana" w:hAnsi="Verdana" w:cs="Verdana"/>
          <w:color w:val="000000" w:themeColor="text1"/>
          <w:sz w:val="22"/>
          <w:szCs w:val="22"/>
        </w:rPr>
        <w:t xml:space="preserve">: </w:t>
      </w:r>
      <w:r>
        <w:tab/>
      </w:r>
      <w:r>
        <w:tab/>
      </w:r>
      <w:r w:rsidRPr="3D1D0FA8">
        <w:rPr>
          <w:rFonts w:ascii="Verdana" w:eastAsia="Verdana" w:hAnsi="Verdana" w:cs="Verdana"/>
          <w:color w:val="000000" w:themeColor="text1"/>
          <w:sz w:val="22"/>
          <w:szCs w:val="22"/>
        </w:rPr>
        <w:t>Zero hours</w:t>
      </w:r>
    </w:p>
    <w:p w14:paraId="551CA0C4" w14:textId="044814EF" w:rsidR="39195079" w:rsidRDefault="39195079" w:rsidP="3D1D0FA8">
      <w:pPr>
        <w:tabs>
          <w:tab w:val="left" w:pos="1980"/>
        </w:tabs>
        <w:ind w:left="2160"/>
        <w:rPr>
          <w:rFonts w:ascii="Verdana" w:eastAsia="Verdana" w:hAnsi="Verdana" w:cs="Verdana"/>
          <w:color w:val="000000" w:themeColor="text1"/>
          <w:sz w:val="22"/>
          <w:szCs w:val="22"/>
        </w:rPr>
      </w:pPr>
      <w:r w:rsidRPr="3D1D0FA8">
        <w:rPr>
          <w:rFonts w:ascii="Verdana" w:eastAsia="Verdana" w:hAnsi="Verdana" w:cs="Verdana"/>
          <w:color w:val="000000" w:themeColor="text1"/>
          <w:sz w:val="22"/>
          <w:szCs w:val="22"/>
        </w:rPr>
        <w:t>Permanent role</w:t>
      </w:r>
    </w:p>
    <w:p w14:paraId="21F37F45" w14:textId="72794759" w:rsidR="3D1D0FA8" w:rsidRDefault="3D1D0FA8" w:rsidP="3D1D0FA8">
      <w:pPr>
        <w:tabs>
          <w:tab w:val="left" w:pos="1980"/>
        </w:tabs>
        <w:rPr>
          <w:rFonts w:ascii="Verdana" w:eastAsia="Verdana" w:hAnsi="Verdana" w:cs="Verdana"/>
          <w:color w:val="000000" w:themeColor="text1"/>
          <w:sz w:val="22"/>
          <w:szCs w:val="22"/>
        </w:rPr>
      </w:pPr>
    </w:p>
    <w:p w14:paraId="5B62BFC6" w14:textId="7164CFAF" w:rsidR="39195079" w:rsidRDefault="39195079" w:rsidP="3D1D0FA8">
      <w:pPr>
        <w:tabs>
          <w:tab w:val="left" w:pos="1980"/>
        </w:tabs>
        <w:rPr>
          <w:rFonts w:ascii="Verdana" w:eastAsia="Verdana" w:hAnsi="Verdana" w:cs="Verdana"/>
          <w:color w:val="000000" w:themeColor="text1"/>
          <w:sz w:val="22"/>
          <w:szCs w:val="22"/>
        </w:rPr>
      </w:pPr>
      <w:r w:rsidRPr="3D1D0FA8">
        <w:rPr>
          <w:rFonts w:ascii="Verdana" w:eastAsia="Verdana" w:hAnsi="Verdana" w:cs="Verdana"/>
          <w:b/>
          <w:bCs/>
          <w:color w:val="000000" w:themeColor="text1"/>
          <w:sz w:val="22"/>
          <w:szCs w:val="22"/>
        </w:rPr>
        <w:t>Responsible To</w:t>
      </w:r>
      <w:r w:rsidRPr="3D1D0FA8">
        <w:rPr>
          <w:rFonts w:ascii="Verdana" w:eastAsia="Verdana" w:hAnsi="Verdana" w:cs="Verdana"/>
          <w:color w:val="000000" w:themeColor="text1"/>
          <w:sz w:val="22"/>
          <w:szCs w:val="22"/>
        </w:rPr>
        <w:t xml:space="preserve">: </w:t>
      </w:r>
      <w:r>
        <w:tab/>
      </w:r>
      <w:r w:rsidRPr="3D1D0FA8">
        <w:rPr>
          <w:rFonts w:ascii="Verdana" w:eastAsia="Verdana" w:hAnsi="Verdana" w:cs="Verdana"/>
          <w:color w:val="000000" w:themeColor="text1"/>
          <w:sz w:val="22"/>
          <w:szCs w:val="22"/>
        </w:rPr>
        <w:t>Technical Manager of The Stoller Hall</w:t>
      </w:r>
    </w:p>
    <w:p w14:paraId="7E3EE464" w14:textId="11095F61" w:rsidR="3D1D0FA8" w:rsidRDefault="3D1D0FA8" w:rsidP="3D1D0FA8">
      <w:pPr>
        <w:rPr>
          <w:rFonts w:ascii="Verdana" w:eastAsia="Verdana" w:hAnsi="Verdana" w:cs="Verdana"/>
          <w:color w:val="000000" w:themeColor="text1"/>
          <w:sz w:val="22"/>
          <w:szCs w:val="22"/>
        </w:rPr>
      </w:pPr>
    </w:p>
    <w:p w14:paraId="2AAF0FB0" w14:textId="0F85CB4A" w:rsidR="39195079" w:rsidRDefault="39195079" w:rsidP="3D1D0FA8">
      <w:pPr>
        <w:rPr>
          <w:rFonts w:ascii="Verdana" w:eastAsia="Verdana" w:hAnsi="Verdana" w:cs="Verdana"/>
          <w:color w:val="000000" w:themeColor="text1"/>
          <w:sz w:val="22"/>
          <w:szCs w:val="22"/>
        </w:rPr>
      </w:pPr>
      <w:r w:rsidRPr="3D1D0FA8">
        <w:rPr>
          <w:rFonts w:ascii="Verdana" w:eastAsia="Verdana" w:hAnsi="Verdana" w:cs="Verdana"/>
          <w:b/>
          <w:bCs/>
          <w:color w:val="000000" w:themeColor="text1"/>
          <w:sz w:val="22"/>
          <w:szCs w:val="22"/>
        </w:rPr>
        <w:t>Hours of work</w:t>
      </w:r>
      <w:r w:rsidRPr="3D1D0FA8">
        <w:rPr>
          <w:rFonts w:ascii="Verdana" w:eastAsia="Verdana" w:hAnsi="Verdana" w:cs="Verdana"/>
          <w:color w:val="000000" w:themeColor="text1"/>
          <w:sz w:val="22"/>
          <w:szCs w:val="22"/>
        </w:rPr>
        <w:t xml:space="preserve">: </w:t>
      </w:r>
      <w:r>
        <w:tab/>
      </w:r>
      <w:r w:rsidRPr="3D1D0FA8">
        <w:rPr>
          <w:rFonts w:ascii="Verdana" w:eastAsia="Verdana" w:hAnsi="Verdana" w:cs="Verdana"/>
          <w:color w:val="000000" w:themeColor="text1"/>
          <w:sz w:val="22"/>
          <w:szCs w:val="22"/>
        </w:rPr>
        <w:t>Flexible shift-based role, including evenings and weekends</w:t>
      </w:r>
    </w:p>
    <w:p w14:paraId="3D1A7BA5" w14:textId="4CEC76CF" w:rsidR="3D1D0FA8" w:rsidRDefault="3D1D0FA8" w:rsidP="3D1D0FA8">
      <w:pPr>
        <w:tabs>
          <w:tab w:val="left" w:pos="1980"/>
        </w:tabs>
        <w:rPr>
          <w:rFonts w:ascii="Verdana" w:eastAsia="Verdana" w:hAnsi="Verdana" w:cs="Verdana"/>
          <w:color w:val="000000" w:themeColor="text1"/>
          <w:sz w:val="22"/>
          <w:szCs w:val="22"/>
        </w:rPr>
      </w:pPr>
    </w:p>
    <w:p w14:paraId="2B47C6AD" w14:textId="409D5660" w:rsidR="39195079" w:rsidRDefault="39195079" w:rsidP="3639E9F8">
      <w:pPr>
        <w:tabs>
          <w:tab w:val="left" w:pos="1980"/>
        </w:tabs>
        <w:rPr>
          <w:rFonts w:ascii="Verdana" w:eastAsia="Verdana" w:hAnsi="Verdana" w:cs="Verdana"/>
          <w:color w:val="000000" w:themeColor="text1"/>
          <w:sz w:val="22"/>
          <w:szCs w:val="22"/>
        </w:rPr>
      </w:pPr>
      <w:r w:rsidRPr="3639E9F8">
        <w:rPr>
          <w:rFonts w:ascii="Verdana" w:eastAsia="Verdana" w:hAnsi="Verdana" w:cs="Verdana"/>
          <w:b/>
          <w:bCs/>
          <w:color w:val="000000" w:themeColor="text1"/>
          <w:sz w:val="22"/>
          <w:szCs w:val="22"/>
        </w:rPr>
        <w:t xml:space="preserve">Rate of pay: </w:t>
      </w:r>
      <w:r>
        <w:tab/>
      </w:r>
      <w:r>
        <w:tab/>
      </w:r>
      <w:r w:rsidRPr="3639E9F8">
        <w:rPr>
          <w:rFonts w:ascii="Verdana" w:eastAsia="Verdana" w:hAnsi="Verdana" w:cs="Verdana"/>
          <w:color w:val="000000" w:themeColor="text1"/>
          <w:sz w:val="22"/>
          <w:szCs w:val="22"/>
        </w:rPr>
        <w:t>£11</w:t>
      </w:r>
      <w:r w:rsidR="177FD613" w:rsidRPr="3639E9F8">
        <w:rPr>
          <w:rFonts w:ascii="Verdana" w:eastAsia="Verdana" w:hAnsi="Verdana" w:cs="Verdana"/>
          <w:color w:val="000000" w:themeColor="text1"/>
          <w:sz w:val="22"/>
          <w:szCs w:val="22"/>
        </w:rPr>
        <w:t>.98</w:t>
      </w:r>
      <w:r w:rsidRPr="3639E9F8">
        <w:rPr>
          <w:rFonts w:ascii="Verdana" w:eastAsia="Verdana" w:hAnsi="Verdana" w:cs="Verdana"/>
          <w:color w:val="000000" w:themeColor="text1"/>
          <w:sz w:val="22"/>
          <w:szCs w:val="22"/>
        </w:rPr>
        <w:t xml:space="preserve"> per </w:t>
      </w:r>
      <w:proofErr w:type="gramStart"/>
      <w:r w:rsidRPr="3639E9F8">
        <w:rPr>
          <w:rFonts w:ascii="Verdana" w:eastAsia="Verdana" w:hAnsi="Verdana" w:cs="Verdana"/>
          <w:color w:val="000000" w:themeColor="text1"/>
          <w:sz w:val="22"/>
          <w:szCs w:val="22"/>
        </w:rPr>
        <w:t>hour</w:t>
      </w:r>
      <w:proofErr w:type="gramEnd"/>
    </w:p>
    <w:p w14:paraId="48677858" w14:textId="74FA7C74" w:rsidR="3D1D0FA8" w:rsidRDefault="3D1D0FA8" w:rsidP="3D1D0FA8">
      <w:pPr>
        <w:rPr>
          <w:rFonts w:ascii="Verdana" w:hAnsi="Verdana"/>
          <w:sz w:val="20"/>
          <w:szCs w:val="20"/>
        </w:rPr>
      </w:pPr>
    </w:p>
    <w:p w14:paraId="46D7992E" w14:textId="08E84E04" w:rsidR="00577AB7" w:rsidRPr="00B439AB" w:rsidRDefault="00577AB7" w:rsidP="3D1D0FA8">
      <w:pPr>
        <w:rPr>
          <w:rFonts w:ascii="Verdana" w:eastAsia="Verdana" w:hAnsi="Verdana" w:cs="Verdana"/>
          <w:sz w:val="22"/>
          <w:szCs w:val="22"/>
        </w:rPr>
      </w:pPr>
    </w:p>
    <w:p w14:paraId="46D7992F" w14:textId="77777777" w:rsidR="00FF0AC2" w:rsidRPr="00B439AB" w:rsidRDefault="000E7484" w:rsidP="3D1D0FA8">
      <w:pPr>
        <w:tabs>
          <w:tab w:val="left" w:pos="1980"/>
        </w:tabs>
        <w:rPr>
          <w:rFonts w:ascii="Verdana" w:eastAsia="Verdana" w:hAnsi="Verdana" w:cs="Verdana"/>
          <w:b/>
          <w:bCs/>
          <w:sz w:val="22"/>
          <w:szCs w:val="22"/>
        </w:rPr>
      </w:pPr>
      <w:r w:rsidRPr="3D1D0FA8">
        <w:rPr>
          <w:rFonts w:ascii="Verdana" w:eastAsia="Verdana" w:hAnsi="Verdana" w:cs="Verdana"/>
          <w:b/>
          <w:bCs/>
          <w:sz w:val="22"/>
          <w:szCs w:val="22"/>
        </w:rPr>
        <w:t>CONTEXT:</w:t>
      </w:r>
    </w:p>
    <w:p w14:paraId="46D79930" w14:textId="77777777" w:rsidR="00FF0AC2" w:rsidRPr="00B439AB" w:rsidRDefault="00FF0AC2" w:rsidP="3D1D0FA8">
      <w:pPr>
        <w:tabs>
          <w:tab w:val="left" w:pos="1980"/>
        </w:tabs>
        <w:rPr>
          <w:rFonts w:ascii="Verdana" w:eastAsia="Verdana" w:hAnsi="Verdana" w:cs="Verdana"/>
          <w:b/>
          <w:bCs/>
          <w:sz w:val="22"/>
          <w:szCs w:val="22"/>
        </w:rPr>
      </w:pPr>
    </w:p>
    <w:p w14:paraId="378E37E8" w14:textId="77777777" w:rsidR="001C3A8B" w:rsidRPr="001C3A8B" w:rsidRDefault="001C3A8B" w:rsidP="3D1D0FA8">
      <w:pPr>
        <w:autoSpaceDE w:val="0"/>
        <w:autoSpaceDN w:val="0"/>
        <w:adjustRightInd w:val="0"/>
        <w:jc w:val="both"/>
        <w:rPr>
          <w:rFonts w:ascii="Verdana" w:eastAsia="Verdana" w:hAnsi="Verdana" w:cs="Verdana"/>
          <w:sz w:val="22"/>
          <w:szCs w:val="22"/>
        </w:rPr>
      </w:pPr>
      <w:r w:rsidRPr="3D1D0FA8">
        <w:rPr>
          <w:rFonts w:ascii="Verdana" w:eastAsia="Verdana" w:hAnsi="Verdana" w:cs="Verdana"/>
          <w:sz w:val="22"/>
          <w:szCs w:val="22"/>
        </w:rPr>
        <w:t xml:space="preserve">The Stoller Hall is an intimate concert hall in the heart of Manchester. Our world class acoustics along with our diverse programme help create unforgettable live music experiences for people of every age and all walks of life. Opened in 2017 we are linked to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School of Music, the UK’s largest specialist music </w:t>
      </w:r>
      <w:proofErr w:type="gramStart"/>
      <w:r w:rsidRPr="3D1D0FA8">
        <w:rPr>
          <w:rFonts w:ascii="Verdana" w:eastAsia="Verdana" w:hAnsi="Verdana" w:cs="Verdana"/>
          <w:sz w:val="22"/>
          <w:szCs w:val="22"/>
        </w:rPr>
        <w:t>school</w:t>
      </w:r>
      <w:proofErr w:type="gramEnd"/>
    </w:p>
    <w:p w14:paraId="46D79932" w14:textId="77777777" w:rsidR="00203781" w:rsidRDefault="00203781" w:rsidP="3D1D0FA8">
      <w:pPr>
        <w:tabs>
          <w:tab w:val="left" w:pos="1980"/>
        </w:tabs>
        <w:rPr>
          <w:rFonts w:ascii="Verdana" w:eastAsia="Verdana" w:hAnsi="Verdana" w:cs="Verdana"/>
          <w:sz w:val="22"/>
          <w:szCs w:val="22"/>
        </w:rPr>
      </w:pPr>
    </w:p>
    <w:p w14:paraId="46D79933" w14:textId="77777777" w:rsidR="000E7484" w:rsidRPr="00B439AB" w:rsidRDefault="000E7484" w:rsidP="3D1D0FA8">
      <w:pPr>
        <w:autoSpaceDE w:val="0"/>
        <w:autoSpaceDN w:val="0"/>
        <w:adjustRightInd w:val="0"/>
        <w:ind w:left="1440" w:hanging="1440"/>
        <w:rPr>
          <w:rFonts w:ascii="Verdana" w:eastAsia="Verdana" w:hAnsi="Verdana" w:cs="Verdana"/>
          <w:b/>
          <w:bCs/>
          <w:caps/>
          <w:sz w:val="22"/>
          <w:szCs w:val="22"/>
        </w:rPr>
      </w:pPr>
      <w:r w:rsidRPr="3D1D0FA8">
        <w:rPr>
          <w:rFonts w:ascii="Verdana" w:eastAsia="Verdana" w:hAnsi="Verdana" w:cs="Verdana"/>
          <w:b/>
          <w:bCs/>
          <w:caps/>
          <w:sz w:val="22"/>
          <w:szCs w:val="22"/>
        </w:rPr>
        <w:t>Purpose:</w:t>
      </w:r>
    </w:p>
    <w:p w14:paraId="46D79934" w14:textId="77777777" w:rsidR="009E1458" w:rsidRDefault="009E1458" w:rsidP="3D1D0FA8">
      <w:pPr>
        <w:autoSpaceDE w:val="0"/>
        <w:autoSpaceDN w:val="0"/>
        <w:adjustRightInd w:val="0"/>
        <w:ind w:left="1440" w:hanging="1440"/>
        <w:rPr>
          <w:rFonts w:ascii="Verdana" w:eastAsia="Verdana" w:hAnsi="Verdana" w:cs="Verdana"/>
          <w:sz w:val="22"/>
          <w:szCs w:val="22"/>
        </w:rPr>
      </w:pPr>
    </w:p>
    <w:p w14:paraId="46D79935" w14:textId="7E0C7DE6" w:rsidR="00CD306C" w:rsidRPr="00CD306C" w:rsidRDefault="00F53AC5" w:rsidP="3D1D0FA8">
      <w:pPr>
        <w:jc w:val="both"/>
        <w:rPr>
          <w:rFonts w:ascii="Verdana" w:eastAsia="Verdana" w:hAnsi="Verdana" w:cs="Verdana"/>
          <w:sz w:val="22"/>
          <w:szCs w:val="22"/>
        </w:rPr>
      </w:pPr>
      <w:r w:rsidRPr="3D1D0FA8">
        <w:rPr>
          <w:rFonts w:ascii="Verdana" w:eastAsia="Verdana" w:hAnsi="Verdana" w:cs="Verdana"/>
          <w:sz w:val="22"/>
          <w:szCs w:val="22"/>
        </w:rPr>
        <w:t>The</w:t>
      </w:r>
      <w:r w:rsidR="006611E9" w:rsidRPr="3D1D0FA8">
        <w:rPr>
          <w:rFonts w:ascii="Verdana" w:eastAsia="Verdana" w:hAnsi="Verdana" w:cs="Verdana"/>
          <w:sz w:val="22"/>
          <w:szCs w:val="22"/>
        </w:rPr>
        <w:t xml:space="preserve"> Senior Venue Technician </w:t>
      </w:r>
      <w:r w:rsidR="009E1458" w:rsidRPr="3D1D0FA8">
        <w:rPr>
          <w:rFonts w:ascii="Verdana" w:eastAsia="Verdana" w:hAnsi="Verdana" w:cs="Verdana"/>
          <w:sz w:val="22"/>
          <w:szCs w:val="22"/>
        </w:rPr>
        <w:t xml:space="preserve">will </w:t>
      </w:r>
      <w:r w:rsidR="00CD306C" w:rsidRPr="3D1D0FA8">
        <w:rPr>
          <w:rFonts w:ascii="Verdana" w:eastAsia="Verdana" w:hAnsi="Verdana" w:cs="Verdana"/>
          <w:sz w:val="22"/>
          <w:szCs w:val="22"/>
        </w:rPr>
        <w:t xml:space="preserve">work closely with the </w:t>
      </w:r>
      <w:r w:rsidR="006611E9" w:rsidRPr="3D1D0FA8">
        <w:rPr>
          <w:rFonts w:ascii="Verdana" w:eastAsia="Verdana" w:hAnsi="Verdana" w:cs="Verdana"/>
          <w:sz w:val="22"/>
          <w:szCs w:val="22"/>
        </w:rPr>
        <w:t xml:space="preserve">Technical </w:t>
      </w:r>
      <w:r w:rsidR="00CD306C" w:rsidRPr="3D1D0FA8">
        <w:rPr>
          <w:rFonts w:ascii="Verdana" w:eastAsia="Verdana" w:hAnsi="Verdana" w:cs="Verdana"/>
          <w:sz w:val="22"/>
          <w:szCs w:val="22"/>
        </w:rPr>
        <w:t>Manager to ensure the effective delivery of all performances, events and conferences at The Stoller Hall</w:t>
      </w:r>
      <w:r w:rsidR="00225030" w:rsidRPr="3D1D0FA8">
        <w:rPr>
          <w:rFonts w:ascii="Verdana" w:eastAsia="Verdana" w:hAnsi="Verdana" w:cs="Verdana"/>
          <w:sz w:val="22"/>
          <w:szCs w:val="22"/>
        </w:rPr>
        <w:t xml:space="preserve"> </w:t>
      </w:r>
      <w:r w:rsidR="00E94BAD" w:rsidRPr="3D1D0FA8">
        <w:rPr>
          <w:rFonts w:ascii="Verdana" w:eastAsia="Verdana" w:hAnsi="Verdana" w:cs="Verdana"/>
          <w:sz w:val="22"/>
          <w:szCs w:val="22"/>
        </w:rPr>
        <w:t>and our other performance spaces</w:t>
      </w:r>
      <w:r w:rsidR="00CF6451" w:rsidRPr="3D1D0FA8">
        <w:rPr>
          <w:rFonts w:ascii="Verdana" w:eastAsia="Verdana" w:hAnsi="Verdana" w:cs="Verdana"/>
          <w:sz w:val="22"/>
          <w:szCs w:val="22"/>
        </w:rPr>
        <w:t xml:space="preserve"> across the site</w:t>
      </w:r>
      <w:r w:rsidR="007B55BA" w:rsidRPr="3D1D0FA8">
        <w:rPr>
          <w:rFonts w:ascii="Verdana" w:eastAsia="Verdana" w:hAnsi="Verdana" w:cs="Verdana"/>
          <w:sz w:val="22"/>
          <w:szCs w:val="22"/>
        </w:rPr>
        <w:t>, including pop</w:t>
      </w:r>
      <w:r w:rsidR="0012410A" w:rsidRPr="3D1D0FA8">
        <w:rPr>
          <w:rFonts w:ascii="Verdana" w:eastAsia="Verdana" w:hAnsi="Verdana" w:cs="Verdana"/>
          <w:sz w:val="22"/>
          <w:szCs w:val="22"/>
        </w:rPr>
        <w:t>-up events in the Courtyard and Atrium</w:t>
      </w:r>
      <w:r w:rsidR="00E94BAD" w:rsidRPr="3D1D0FA8">
        <w:rPr>
          <w:rFonts w:ascii="Verdana" w:eastAsia="Verdana" w:hAnsi="Verdana" w:cs="Verdana"/>
          <w:sz w:val="22"/>
          <w:szCs w:val="22"/>
        </w:rPr>
        <w:t xml:space="preserve">.  </w:t>
      </w:r>
      <w:r w:rsidR="003E33BA" w:rsidRPr="3D1D0FA8">
        <w:rPr>
          <w:rFonts w:ascii="Verdana" w:eastAsia="Verdana" w:hAnsi="Verdana" w:cs="Verdana"/>
          <w:sz w:val="22"/>
          <w:szCs w:val="22"/>
        </w:rPr>
        <w:t>They</w:t>
      </w:r>
      <w:r w:rsidR="002733BF" w:rsidRPr="3D1D0FA8">
        <w:rPr>
          <w:rFonts w:ascii="Verdana" w:eastAsia="Verdana" w:hAnsi="Verdana" w:cs="Verdana"/>
          <w:sz w:val="22"/>
          <w:szCs w:val="22"/>
        </w:rPr>
        <w:t xml:space="preserve"> will manage the stage, technical and operational aspects of the concerts</w:t>
      </w:r>
      <w:r w:rsidR="00C47BBB" w:rsidRPr="3D1D0FA8">
        <w:rPr>
          <w:rFonts w:ascii="Verdana" w:eastAsia="Verdana" w:hAnsi="Verdana" w:cs="Verdana"/>
          <w:sz w:val="22"/>
          <w:szCs w:val="22"/>
        </w:rPr>
        <w:t xml:space="preserve"> and events</w:t>
      </w:r>
      <w:r w:rsidR="002733BF" w:rsidRPr="3D1D0FA8">
        <w:rPr>
          <w:rFonts w:ascii="Verdana" w:eastAsia="Verdana" w:hAnsi="Verdana" w:cs="Verdana"/>
          <w:sz w:val="22"/>
          <w:szCs w:val="22"/>
        </w:rPr>
        <w:t xml:space="preserve"> </w:t>
      </w:r>
      <w:r w:rsidR="00C47BBB" w:rsidRPr="3D1D0FA8">
        <w:rPr>
          <w:rFonts w:ascii="Verdana" w:eastAsia="Verdana" w:hAnsi="Verdana" w:cs="Verdana"/>
          <w:sz w:val="22"/>
          <w:szCs w:val="22"/>
        </w:rPr>
        <w:t xml:space="preserve">and </w:t>
      </w:r>
      <w:r w:rsidR="006611E9" w:rsidRPr="3D1D0FA8">
        <w:rPr>
          <w:rFonts w:ascii="Verdana" w:eastAsia="Verdana" w:hAnsi="Verdana" w:cs="Verdana"/>
          <w:sz w:val="22"/>
          <w:szCs w:val="22"/>
        </w:rPr>
        <w:t xml:space="preserve">deputise for the Technical Manager, </w:t>
      </w:r>
      <w:r w:rsidR="00C47BBB" w:rsidRPr="3D1D0FA8">
        <w:rPr>
          <w:rFonts w:ascii="Verdana" w:eastAsia="Verdana" w:hAnsi="Verdana" w:cs="Verdana"/>
          <w:sz w:val="22"/>
          <w:szCs w:val="22"/>
        </w:rPr>
        <w:t>act</w:t>
      </w:r>
      <w:r w:rsidR="006611E9" w:rsidRPr="3D1D0FA8">
        <w:rPr>
          <w:rFonts w:ascii="Verdana" w:eastAsia="Verdana" w:hAnsi="Verdana" w:cs="Verdana"/>
          <w:sz w:val="22"/>
          <w:szCs w:val="22"/>
        </w:rPr>
        <w:t>ing</w:t>
      </w:r>
      <w:r w:rsidR="00C47BBB" w:rsidRPr="3D1D0FA8">
        <w:rPr>
          <w:rFonts w:ascii="Verdana" w:eastAsia="Verdana" w:hAnsi="Verdana" w:cs="Verdana"/>
          <w:sz w:val="22"/>
          <w:szCs w:val="22"/>
        </w:rPr>
        <w:t xml:space="preserve"> as </w:t>
      </w:r>
      <w:r w:rsidR="002733BF" w:rsidRPr="3D1D0FA8">
        <w:rPr>
          <w:rFonts w:ascii="Verdana" w:eastAsia="Verdana" w:hAnsi="Verdana" w:cs="Verdana"/>
          <w:sz w:val="22"/>
          <w:szCs w:val="22"/>
        </w:rPr>
        <w:t>lead contact for visiting artists and clients on the day</w:t>
      </w:r>
      <w:r w:rsidR="006611E9" w:rsidRPr="3D1D0FA8">
        <w:rPr>
          <w:rFonts w:ascii="Verdana" w:eastAsia="Verdana" w:hAnsi="Verdana" w:cs="Verdana"/>
          <w:sz w:val="22"/>
          <w:szCs w:val="22"/>
        </w:rPr>
        <w:t xml:space="preserve"> as required</w:t>
      </w:r>
      <w:r w:rsidR="002733BF" w:rsidRPr="3D1D0FA8">
        <w:rPr>
          <w:rFonts w:ascii="Verdana" w:eastAsia="Verdana" w:hAnsi="Verdana" w:cs="Verdana"/>
          <w:sz w:val="22"/>
          <w:szCs w:val="22"/>
        </w:rPr>
        <w:t>.</w:t>
      </w:r>
      <w:r w:rsidR="006C6981" w:rsidRPr="3D1D0FA8">
        <w:rPr>
          <w:rFonts w:ascii="Verdana" w:eastAsia="Verdana" w:hAnsi="Verdana" w:cs="Verdana"/>
          <w:sz w:val="22"/>
          <w:szCs w:val="22"/>
        </w:rPr>
        <w:t xml:space="preserve"> </w:t>
      </w:r>
      <w:r w:rsidR="003E33BA" w:rsidRPr="3D1D0FA8">
        <w:rPr>
          <w:rFonts w:ascii="Verdana" w:eastAsia="Verdana" w:hAnsi="Verdana" w:cs="Verdana"/>
          <w:sz w:val="22"/>
          <w:szCs w:val="22"/>
        </w:rPr>
        <w:t>They</w:t>
      </w:r>
      <w:r w:rsidR="00CD306C" w:rsidRPr="3D1D0FA8">
        <w:rPr>
          <w:rFonts w:ascii="Verdana" w:eastAsia="Verdana" w:hAnsi="Verdana" w:cs="Verdana"/>
          <w:sz w:val="22"/>
          <w:szCs w:val="22"/>
        </w:rPr>
        <w:t xml:space="preserve"> will prepare, rig and operate sound, lighting, audio-visual, projection and staging equipment as required, liaising with visiting artists, promoters and clients as well as members of Staff.</w:t>
      </w:r>
    </w:p>
    <w:p w14:paraId="46D79936" w14:textId="77777777" w:rsidR="000E7484" w:rsidRPr="00A51669" w:rsidRDefault="000E7484" w:rsidP="3D1D0FA8">
      <w:pPr>
        <w:ind w:right="-86"/>
        <w:jc w:val="both"/>
        <w:rPr>
          <w:rFonts w:ascii="Verdana" w:eastAsia="Verdana" w:hAnsi="Verdana" w:cs="Verdana"/>
          <w:sz w:val="22"/>
          <w:szCs w:val="22"/>
        </w:rPr>
      </w:pPr>
    </w:p>
    <w:p w14:paraId="453FB400" w14:textId="77777777" w:rsidR="001C3A8B" w:rsidRDefault="001C3A8B" w:rsidP="3D1D0FA8">
      <w:pPr>
        <w:rPr>
          <w:rFonts w:ascii="Verdana" w:eastAsia="Verdana" w:hAnsi="Verdana" w:cs="Verdana"/>
          <w:b/>
          <w:bCs/>
          <w:caps/>
          <w:sz w:val="22"/>
          <w:szCs w:val="22"/>
        </w:rPr>
      </w:pPr>
      <w:r w:rsidRPr="3D1D0FA8">
        <w:rPr>
          <w:rFonts w:ascii="Verdana" w:eastAsia="Verdana" w:hAnsi="Verdana" w:cs="Verdana"/>
          <w:b/>
          <w:bCs/>
          <w:caps/>
          <w:sz w:val="22"/>
          <w:szCs w:val="22"/>
        </w:rPr>
        <w:br w:type="page"/>
      </w:r>
    </w:p>
    <w:p w14:paraId="46D79937" w14:textId="06033CCA" w:rsidR="000E7484" w:rsidRPr="00B439AB" w:rsidRDefault="000E7484" w:rsidP="3D1D0FA8">
      <w:pPr>
        <w:rPr>
          <w:rFonts w:ascii="Verdana" w:eastAsia="Verdana" w:hAnsi="Verdana" w:cs="Verdana"/>
          <w:b/>
          <w:bCs/>
          <w:caps/>
          <w:sz w:val="22"/>
          <w:szCs w:val="22"/>
        </w:rPr>
      </w:pPr>
      <w:r w:rsidRPr="3D1D0FA8">
        <w:rPr>
          <w:rFonts w:ascii="Verdana" w:eastAsia="Verdana" w:hAnsi="Verdana" w:cs="Verdana"/>
          <w:b/>
          <w:bCs/>
          <w:caps/>
          <w:sz w:val="22"/>
          <w:szCs w:val="22"/>
        </w:rPr>
        <w:lastRenderedPageBreak/>
        <w:t xml:space="preserve">Key </w:t>
      </w:r>
      <w:r w:rsidR="00CE7020" w:rsidRPr="3D1D0FA8">
        <w:rPr>
          <w:rFonts w:ascii="Verdana" w:eastAsia="Verdana" w:hAnsi="Verdana" w:cs="Verdana"/>
          <w:b/>
          <w:bCs/>
          <w:caps/>
          <w:sz w:val="22"/>
          <w:szCs w:val="22"/>
        </w:rPr>
        <w:t>responsi</w:t>
      </w:r>
      <w:r w:rsidRPr="3D1D0FA8">
        <w:rPr>
          <w:rFonts w:ascii="Verdana" w:eastAsia="Verdana" w:hAnsi="Verdana" w:cs="Verdana"/>
          <w:b/>
          <w:bCs/>
          <w:caps/>
          <w:sz w:val="22"/>
          <w:szCs w:val="22"/>
        </w:rPr>
        <w:t>bilities:</w:t>
      </w:r>
    </w:p>
    <w:p w14:paraId="46D79938" w14:textId="77777777" w:rsidR="00F53AC5" w:rsidRPr="00B439AB" w:rsidRDefault="00F53AC5" w:rsidP="3D1D0FA8">
      <w:pPr>
        <w:rPr>
          <w:rFonts w:ascii="Verdana" w:eastAsia="Verdana" w:hAnsi="Verdana" w:cs="Verdana"/>
          <w:sz w:val="22"/>
          <w:szCs w:val="22"/>
        </w:rPr>
      </w:pPr>
    </w:p>
    <w:p w14:paraId="46D79939" w14:textId="77777777" w:rsidR="00F53AC5" w:rsidRPr="00B439AB" w:rsidRDefault="00F53AC5" w:rsidP="3D1D0FA8">
      <w:pPr>
        <w:rPr>
          <w:rFonts w:ascii="Verdana" w:eastAsia="Verdana" w:hAnsi="Verdana" w:cs="Verdana"/>
          <w:sz w:val="22"/>
          <w:szCs w:val="22"/>
        </w:rPr>
      </w:pPr>
      <w:r w:rsidRPr="3D1D0FA8">
        <w:rPr>
          <w:rFonts w:ascii="Verdana" w:eastAsia="Verdana" w:hAnsi="Verdana" w:cs="Verdana"/>
          <w:sz w:val="22"/>
          <w:szCs w:val="22"/>
        </w:rPr>
        <w:t xml:space="preserve">The </w:t>
      </w:r>
      <w:r w:rsidR="006611E9" w:rsidRPr="3D1D0FA8">
        <w:rPr>
          <w:rFonts w:ascii="Verdana" w:eastAsia="Verdana" w:hAnsi="Verdana" w:cs="Verdana"/>
          <w:sz w:val="22"/>
          <w:szCs w:val="22"/>
        </w:rPr>
        <w:t xml:space="preserve">Senior Venue Technician </w:t>
      </w:r>
      <w:r w:rsidRPr="3D1D0FA8">
        <w:rPr>
          <w:rFonts w:ascii="Verdana" w:eastAsia="Verdana" w:hAnsi="Verdana" w:cs="Verdana"/>
          <w:sz w:val="22"/>
          <w:szCs w:val="22"/>
        </w:rPr>
        <w:t>will:</w:t>
      </w:r>
    </w:p>
    <w:p w14:paraId="46D7993A" w14:textId="77777777" w:rsidR="00EE12F7" w:rsidRDefault="00EE12F7" w:rsidP="3D1D0FA8">
      <w:pPr>
        <w:ind w:left="426" w:right="-86" w:hanging="426"/>
        <w:jc w:val="both"/>
        <w:rPr>
          <w:rFonts w:ascii="Verdana" w:eastAsia="Verdana" w:hAnsi="Verdana" w:cs="Verdana"/>
          <w:sz w:val="22"/>
          <w:szCs w:val="22"/>
        </w:rPr>
      </w:pPr>
    </w:p>
    <w:p w14:paraId="46D7993C" w14:textId="77777777" w:rsidR="00AE72A0"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Liaise with visiting artists, promoters, clients and staff on the day to ensure all events are delivered to the highest standard</w:t>
      </w:r>
      <w:r w:rsidR="00480F90" w:rsidRPr="3D1D0FA8">
        <w:rPr>
          <w:rFonts w:ascii="Verdana" w:eastAsia="Verdana" w:hAnsi="Verdana" w:cs="Verdana"/>
          <w:sz w:val="22"/>
          <w:szCs w:val="22"/>
        </w:rPr>
        <w:t>s</w:t>
      </w:r>
      <w:r w:rsidRPr="3D1D0FA8">
        <w:rPr>
          <w:rFonts w:ascii="Verdana" w:eastAsia="Verdana" w:hAnsi="Verdana" w:cs="Verdana"/>
          <w:sz w:val="22"/>
          <w:szCs w:val="22"/>
        </w:rPr>
        <w:t xml:space="preserve"> </w:t>
      </w:r>
      <w:r w:rsidR="00480F90" w:rsidRPr="3D1D0FA8">
        <w:rPr>
          <w:rFonts w:ascii="Verdana" w:eastAsia="Verdana" w:hAnsi="Verdana" w:cs="Verdana"/>
          <w:sz w:val="22"/>
          <w:szCs w:val="22"/>
        </w:rPr>
        <w:t xml:space="preserve">and </w:t>
      </w:r>
      <w:r w:rsidR="00EA6C5E" w:rsidRPr="3D1D0FA8">
        <w:rPr>
          <w:rFonts w:ascii="Verdana" w:eastAsia="Verdana" w:hAnsi="Verdana" w:cs="Verdana"/>
          <w:sz w:val="22"/>
          <w:szCs w:val="22"/>
        </w:rPr>
        <w:t xml:space="preserve">according to their </w:t>
      </w:r>
      <w:proofErr w:type="gramStart"/>
      <w:r w:rsidR="00EA6C5E" w:rsidRPr="3D1D0FA8">
        <w:rPr>
          <w:rFonts w:ascii="Verdana" w:eastAsia="Verdana" w:hAnsi="Verdana" w:cs="Verdana"/>
          <w:sz w:val="22"/>
          <w:szCs w:val="22"/>
        </w:rPr>
        <w:t>requirements</w:t>
      </w:r>
      <w:proofErr w:type="gramEnd"/>
    </w:p>
    <w:p w14:paraId="07B37DE3" w14:textId="2CC6D0E6" w:rsidR="002712E5" w:rsidRDefault="002712E5" w:rsidP="3D1D0FA8">
      <w:pPr>
        <w:pStyle w:val="ListParagraph"/>
        <w:numPr>
          <w:ilvl w:val="0"/>
          <w:numId w:val="8"/>
        </w:numPr>
        <w:ind w:left="426" w:hanging="426"/>
        <w:rPr>
          <w:rFonts w:ascii="Verdana" w:eastAsia="Verdana" w:hAnsi="Verdana" w:cs="Verdana"/>
          <w:sz w:val="22"/>
          <w:szCs w:val="22"/>
        </w:rPr>
      </w:pPr>
      <w:r>
        <w:rPr>
          <w:rFonts w:ascii="Verdana" w:eastAsia="Verdana" w:hAnsi="Verdana" w:cs="Verdana"/>
          <w:sz w:val="22"/>
          <w:szCs w:val="22"/>
        </w:rPr>
        <w:t>A</w:t>
      </w:r>
      <w:r w:rsidRPr="3D1D0FA8">
        <w:rPr>
          <w:rFonts w:ascii="Verdana" w:eastAsia="Verdana" w:hAnsi="Verdana" w:cs="Verdana"/>
          <w:sz w:val="22"/>
          <w:szCs w:val="22"/>
        </w:rPr>
        <w:t xml:space="preserve">ttending </w:t>
      </w:r>
      <w:r>
        <w:rPr>
          <w:rFonts w:ascii="Verdana" w:eastAsia="Verdana" w:hAnsi="Verdana" w:cs="Verdana"/>
          <w:sz w:val="22"/>
          <w:szCs w:val="22"/>
        </w:rPr>
        <w:t xml:space="preserve">occasional </w:t>
      </w:r>
      <w:r w:rsidRPr="3D1D0FA8">
        <w:rPr>
          <w:rFonts w:ascii="Verdana" w:eastAsia="Verdana" w:hAnsi="Verdana" w:cs="Verdana"/>
          <w:sz w:val="22"/>
          <w:szCs w:val="22"/>
        </w:rPr>
        <w:t>client meetings and any other meetings as required</w:t>
      </w:r>
    </w:p>
    <w:p w14:paraId="2FF5C015" w14:textId="4892FB46" w:rsidR="002712E5" w:rsidRPr="00287ADB" w:rsidRDefault="00C37CD6" w:rsidP="3D1D0FA8">
      <w:pPr>
        <w:pStyle w:val="ListParagraph"/>
        <w:numPr>
          <w:ilvl w:val="0"/>
          <w:numId w:val="8"/>
        </w:numPr>
        <w:ind w:left="426" w:hanging="426"/>
        <w:rPr>
          <w:rFonts w:ascii="Verdana" w:eastAsia="Verdana" w:hAnsi="Verdana" w:cs="Verdana"/>
          <w:sz w:val="22"/>
          <w:szCs w:val="22"/>
        </w:rPr>
      </w:pPr>
      <w:r>
        <w:rPr>
          <w:rFonts w:ascii="Verdana" w:eastAsia="Verdana" w:hAnsi="Verdana" w:cs="Verdana"/>
          <w:sz w:val="22"/>
          <w:szCs w:val="22"/>
        </w:rPr>
        <w:t xml:space="preserve">Lead other Venue Technicians on events, delegating tasks as </w:t>
      </w:r>
      <w:proofErr w:type="gramStart"/>
      <w:r>
        <w:rPr>
          <w:rFonts w:ascii="Verdana" w:eastAsia="Verdana" w:hAnsi="Verdana" w:cs="Verdana"/>
          <w:sz w:val="22"/>
          <w:szCs w:val="22"/>
        </w:rPr>
        <w:t>necessary</w:t>
      </w:r>
      <w:proofErr w:type="gramEnd"/>
      <w:r>
        <w:rPr>
          <w:rFonts w:ascii="Verdana" w:eastAsia="Verdana" w:hAnsi="Verdana" w:cs="Verdana"/>
          <w:sz w:val="22"/>
          <w:szCs w:val="22"/>
        </w:rPr>
        <w:t xml:space="preserve"> </w:t>
      </w:r>
    </w:p>
    <w:p w14:paraId="46D7993D" w14:textId="77777777" w:rsidR="00EE12F7"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Prepare, rig and operate </w:t>
      </w:r>
      <w:r w:rsidR="00480F90" w:rsidRPr="3D1D0FA8">
        <w:rPr>
          <w:rFonts w:ascii="Verdana" w:eastAsia="Verdana" w:hAnsi="Verdana" w:cs="Verdana"/>
          <w:sz w:val="22"/>
          <w:szCs w:val="22"/>
        </w:rPr>
        <w:t xml:space="preserve">stage, </w:t>
      </w:r>
      <w:r w:rsidRPr="3D1D0FA8">
        <w:rPr>
          <w:rFonts w:ascii="Verdana" w:eastAsia="Verdana" w:hAnsi="Verdana" w:cs="Verdana"/>
          <w:sz w:val="22"/>
          <w:szCs w:val="22"/>
        </w:rPr>
        <w:t xml:space="preserve">sound, lighting and AV equipment as </w:t>
      </w:r>
      <w:proofErr w:type="gramStart"/>
      <w:r w:rsidRPr="3D1D0FA8">
        <w:rPr>
          <w:rFonts w:ascii="Verdana" w:eastAsia="Verdana" w:hAnsi="Verdana" w:cs="Verdana"/>
          <w:sz w:val="22"/>
          <w:szCs w:val="22"/>
        </w:rPr>
        <w:t>required</w:t>
      </w:r>
      <w:proofErr w:type="gramEnd"/>
    </w:p>
    <w:p w14:paraId="46D7993E" w14:textId="77777777" w:rsidR="00EE12F7" w:rsidRPr="00EE12F7" w:rsidRDefault="00831F57"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Ensure s</w:t>
      </w:r>
      <w:r w:rsidR="00EE12F7" w:rsidRPr="3D1D0FA8">
        <w:rPr>
          <w:rFonts w:ascii="Verdana" w:eastAsia="Verdana" w:hAnsi="Verdana" w:cs="Verdana"/>
          <w:sz w:val="22"/>
          <w:szCs w:val="22"/>
        </w:rPr>
        <w:t>afe oper</w:t>
      </w:r>
      <w:r w:rsidR="00EA6C5E" w:rsidRPr="3D1D0FA8">
        <w:rPr>
          <w:rFonts w:ascii="Verdana" w:eastAsia="Verdana" w:hAnsi="Verdana" w:cs="Verdana"/>
          <w:sz w:val="22"/>
          <w:szCs w:val="22"/>
        </w:rPr>
        <w:t xml:space="preserve">ation of stage hoists and </w:t>
      </w:r>
      <w:proofErr w:type="gramStart"/>
      <w:r w:rsidR="00EA6C5E" w:rsidRPr="3D1D0FA8">
        <w:rPr>
          <w:rFonts w:ascii="Verdana" w:eastAsia="Verdana" w:hAnsi="Verdana" w:cs="Verdana"/>
          <w:sz w:val="22"/>
          <w:szCs w:val="22"/>
        </w:rPr>
        <w:t>lifts</w:t>
      </w:r>
      <w:proofErr w:type="gramEnd"/>
    </w:p>
    <w:p w14:paraId="46D7993F" w14:textId="77777777" w:rsidR="00AE72A0" w:rsidRPr="00287ADB"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Prepare, rig and operate recording equipment or facilitate external recording companies/</w:t>
      </w:r>
      <w:proofErr w:type="gramStart"/>
      <w:r w:rsidRPr="3D1D0FA8">
        <w:rPr>
          <w:rFonts w:ascii="Verdana" w:eastAsia="Verdana" w:hAnsi="Verdana" w:cs="Verdana"/>
          <w:sz w:val="22"/>
          <w:szCs w:val="22"/>
        </w:rPr>
        <w:t>engineers</w:t>
      </w:r>
      <w:proofErr w:type="gramEnd"/>
    </w:p>
    <w:p w14:paraId="46D79940" w14:textId="77777777" w:rsidR="00AE72A0" w:rsidRPr="00287ADB"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Undertake first line maintenance or repairs of </w:t>
      </w:r>
      <w:proofErr w:type="gramStart"/>
      <w:r w:rsidRPr="3D1D0FA8">
        <w:rPr>
          <w:rFonts w:ascii="Verdana" w:eastAsia="Verdana" w:hAnsi="Verdana" w:cs="Verdana"/>
          <w:sz w:val="22"/>
          <w:szCs w:val="22"/>
        </w:rPr>
        <w:t>equipment</w:t>
      </w:r>
      <w:proofErr w:type="gramEnd"/>
    </w:p>
    <w:p w14:paraId="46D79941" w14:textId="6248DD59" w:rsidR="00AE72A0" w:rsidRPr="00287ADB"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Input into training of other technicians</w:t>
      </w:r>
    </w:p>
    <w:p w14:paraId="46D79942" w14:textId="77777777" w:rsidR="00AE72A0"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Input into staff scheduling/rota</w:t>
      </w:r>
    </w:p>
    <w:p w14:paraId="5B953293" w14:textId="5B645249" w:rsidR="005C5818" w:rsidRDefault="000E214A"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Liaise with the Front of House Manager and Events team to ensure seamless presentation and operation of </w:t>
      </w:r>
      <w:proofErr w:type="gramStart"/>
      <w:r w:rsidRPr="3D1D0FA8">
        <w:rPr>
          <w:rFonts w:ascii="Verdana" w:eastAsia="Verdana" w:hAnsi="Verdana" w:cs="Verdana"/>
          <w:sz w:val="22"/>
          <w:szCs w:val="22"/>
        </w:rPr>
        <w:t>events</w:t>
      </w:r>
      <w:proofErr w:type="gramEnd"/>
    </w:p>
    <w:p w14:paraId="46D79943" w14:textId="77777777" w:rsidR="00831F57" w:rsidRPr="00287ADB" w:rsidRDefault="00831F57"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Assist with gen</w:t>
      </w:r>
      <w:r w:rsidR="00EA6C5E" w:rsidRPr="3D1D0FA8">
        <w:rPr>
          <w:rFonts w:ascii="Verdana" w:eastAsia="Verdana" w:hAnsi="Verdana" w:cs="Verdana"/>
          <w:sz w:val="22"/>
          <w:szCs w:val="22"/>
        </w:rPr>
        <w:t xml:space="preserve">eral administration as </w:t>
      </w:r>
      <w:proofErr w:type="gramStart"/>
      <w:r w:rsidR="00EA6C5E" w:rsidRPr="3D1D0FA8">
        <w:rPr>
          <w:rFonts w:ascii="Verdana" w:eastAsia="Verdana" w:hAnsi="Verdana" w:cs="Verdana"/>
          <w:sz w:val="22"/>
          <w:szCs w:val="22"/>
        </w:rPr>
        <w:t>required</w:t>
      </w:r>
      <w:proofErr w:type="gramEnd"/>
    </w:p>
    <w:p w14:paraId="46D79944" w14:textId="77777777" w:rsidR="00AE72A0" w:rsidRPr="00287ADB"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Advise on stage/technical elements of </w:t>
      </w:r>
      <w:r w:rsidR="00E1583D" w:rsidRPr="3D1D0FA8">
        <w:rPr>
          <w:rFonts w:ascii="Verdana" w:eastAsia="Verdana" w:hAnsi="Verdana" w:cs="Verdana"/>
          <w:sz w:val="22"/>
          <w:szCs w:val="22"/>
        </w:rPr>
        <w:t xml:space="preserve">production advances as </w:t>
      </w:r>
      <w:proofErr w:type="gramStart"/>
      <w:r w:rsidR="00E1583D" w:rsidRPr="3D1D0FA8">
        <w:rPr>
          <w:rFonts w:ascii="Verdana" w:eastAsia="Verdana" w:hAnsi="Verdana" w:cs="Verdana"/>
          <w:sz w:val="22"/>
          <w:szCs w:val="22"/>
        </w:rPr>
        <w:t>required;</w:t>
      </w:r>
      <w:proofErr w:type="gramEnd"/>
    </w:p>
    <w:p w14:paraId="46D79945" w14:textId="77777777" w:rsidR="00EE12F7"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Write brief show reports following </w:t>
      </w:r>
      <w:proofErr w:type="gramStart"/>
      <w:r w:rsidRPr="3D1D0FA8">
        <w:rPr>
          <w:rFonts w:ascii="Verdana" w:eastAsia="Verdana" w:hAnsi="Verdana" w:cs="Verdana"/>
          <w:sz w:val="22"/>
          <w:szCs w:val="22"/>
        </w:rPr>
        <w:t>performances</w:t>
      </w:r>
      <w:proofErr w:type="gramEnd"/>
      <w:r w:rsidRPr="3D1D0FA8">
        <w:rPr>
          <w:rFonts w:ascii="Verdana" w:eastAsia="Verdana" w:hAnsi="Verdana" w:cs="Verdana"/>
          <w:sz w:val="22"/>
          <w:szCs w:val="22"/>
        </w:rPr>
        <w:t xml:space="preserve"> </w:t>
      </w:r>
    </w:p>
    <w:p w14:paraId="46D79946" w14:textId="77777777" w:rsidR="00EE12F7" w:rsidRPr="00EE12F7" w:rsidRDefault="00632F2E"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Adhere </w:t>
      </w:r>
      <w:r w:rsidR="00EE12F7" w:rsidRPr="3D1D0FA8">
        <w:rPr>
          <w:rFonts w:ascii="Verdana" w:eastAsia="Verdana" w:hAnsi="Verdana" w:cs="Verdana"/>
          <w:sz w:val="22"/>
          <w:szCs w:val="22"/>
        </w:rPr>
        <w:t xml:space="preserve">to health and safety </w:t>
      </w:r>
      <w:r w:rsidR="00EA6C5E" w:rsidRPr="3D1D0FA8">
        <w:rPr>
          <w:rFonts w:ascii="Verdana" w:eastAsia="Verdana" w:hAnsi="Verdana" w:cs="Verdana"/>
          <w:sz w:val="22"/>
          <w:szCs w:val="22"/>
        </w:rPr>
        <w:t xml:space="preserve">procedures and risk </w:t>
      </w:r>
      <w:proofErr w:type="gramStart"/>
      <w:r w:rsidR="00EA6C5E" w:rsidRPr="3D1D0FA8">
        <w:rPr>
          <w:rFonts w:ascii="Verdana" w:eastAsia="Verdana" w:hAnsi="Verdana" w:cs="Verdana"/>
          <w:sz w:val="22"/>
          <w:szCs w:val="22"/>
        </w:rPr>
        <w:t>assessments</w:t>
      </w:r>
      <w:proofErr w:type="gramEnd"/>
      <w:r w:rsidR="00EE12F7" w:rsidRPr="3D1D0FA8">
        <w:rPr>
          <w:rFonts w:ascii="Verdana" w:eastAsia="Verdana" w:hAnsi="Verdana" w:cs="Verdana"/>
          <w:sz w:val="22"/>
          <w:szCs w:val="22"/>
        </w:rPr>
        <w:t xml:space="preserve">  </w:t>
      </w:r>
    </w:p>
    <w:p w14:paraId="46D79947" w14:textId="77777777" w:rsidR="00AE72A0" w:rsidRPr="00287ADB" w:rsidRDefault="00AE72A0" w:rsidP="3D1D0FA8">
      <w:pPr>
        <w:pStyle w:val="ListParagraph"/>
        <w:numPr>
          <w:ilvl w:val="0"/>
          <w:numId w:val="8"/>
        </w:numPr>
        <w:ind w:left="426" w:hanging="426"/>
        <w:rPr>
          <w:rFonts w:ascii="Verdana" w:eastAsia="Verdana" w:hAnsi="Verdana" w:cs="Verdana"/>
          <w:sz w:val="22"/>
          <w:szCs w:val="22"/>
        </w:rPr>
      </w:pPr>
      <w:r w:rsidRPr="3D1D0FA8">
        <w:rPr>
          <w:rFonts w:ascii="Verdana" w:eastAsia="Verdana" w:hAnsi="Verdana" w:cs="Verdana"/>
          <w:sz w:val="22"/>
          <w:szCs w:val="22"/>
        </w:rPr>
        <w:t xml:space="preserve">Any other duties as </w:t>
      </w:r>
      <w:proofErr w:type="gramStart"/>
      <w:r w:rsidRPr="3D1D0FA8">
        <w:rPr>
          <w:rFonts w:ascii="Verdana" w:eastAsia="Verdana" w:hAnsi="Verdana" w:cs="Verdana"/>
          <w:sz w:val="22"/>
          <w:szCs w:val="22"/>
        </w:rPr>
        <w:t>required</w:t>
      </w:r>
      <w:proofErr w:type="gramEnd"/>
    </w:p>
    <w:p w14:paraId="46D79948" w14:textId="77777777" w:rsidR="00771A81" w:rsidRDefault="00771A81" w:rsidP="3D1D0FA8">
      <w:pPr>
        <w:rPr>
          <w:rFonts w:ascii="Verdana" w:eastAsia="Verdana" w:hAnsi="Verdana" w:cs="Verdana"/>
          <w:sz w:val="22"/>
          <w:szCs w:val="22"/>
          <w:u w:val="single"/>
        </w:rPr>
      </w:pPr>
    </w:p>
    <w:p w14:paraId="46D79949" w14:textId="77777777" w:rsidR="00E1583D" w:rsidRPr="00B439AB" w:rsidRDefault="00E1583D" w:rsidP="3D1D0FA8">
      <w:pPr>
        <w:rPr>
          <w:rFonts w:ascii="Verdana" w:eastAsia="Verdana" w:hAnsi="Verdana" w:cs="Verdana"/>
          <w:sz w:val="22"/>
          <w:szCs w:val="22"/>
          <w:u w:val="single"/>
        </w:rPr>
      </w:pPr>
    </w:p>
    <w:p w14:paraId="46D7994A" w14:textId="77777777" w:rsidR="00CE7020" w:rsidRPr="00B439AB" w:rsidRDefault="00CE7020" w:rsidP="3D1D0FA8">
      <w:pPr>
        <w:rPr>
          <w:rFonts w:ascii="Verdana" w:eastAsia="Verdana" w:hAnsi="Verdana" w:cs="Verdana"/>
          <w:b/>
          <w:bCs/>
          <w:sz w:val="22"/>
          <w:szCs w:val="22"/>
        </w:rPr>
      </w:pPr>
      <w:r w:rsidRPr="3D1D0FA8">
        <w:rPr>
          <w:rFonts w:ascii="Verdana" w:eastAsia="Verdana" w:hAnsi="Verdana" w:cs="Verdana"/>
          <w:b/>
          <w:bCs/>
          <w:sz w:val="22"/>
          <w:szCs w:val="22"/>
        </w:rPr>
        <w:t>GENERAL RESPONSIBILITIES</w:t>
      </w:r>
    </w:p>
    <w:p w14:paraId="46D7994B" w14:textId="77777777" w:rsidR="005C527D" w:rsidRPr="00B439AB" w:rsidRDefault="005C527D" w:rsidP="3D1D0FA8">
      <w:pPr>
        <w:rPr>
          <w:rFonts w:ascii="Verdana" w:eastAsia="Verdana" w:hAnsi="Verdana" w:cs="Verdana"/>
          <w:sz w:val="22"/>
          <w:szCs w:val="22"/>
        </w:rPr>
      </w:pPr>
    </w:p>
    <w:p w14:paraId="46D7994C" w14:textId="77777777" w:rsidR="005C527D" w:rsidRDefault="00762276" w:rsidP="3D1D0FA8">
      <w:pPr>
        <w:rPr>
          <w:rFonts w:ascii="Verdana" w:eastAsia="Verdana" w:hAnsi="Verdana" w:cs="Verdana"/>
          <w:sz w:val="22"/>
          <w:szCs w:val="22"/>
        </w:rPr>
      </w:pPr>
      <w:r w:rsidRPr="3D1D0FA8">
        <w:rPr>
          <w:rFonts w:ascii="Verdana" w:eastAsia="Verdana" w:hAnsi="Verdana" w:cs="Verdana"/>
          <w:sz w:val="22"/>
          <w:szCs w:val="22"/>
        </w:rPr>
        <w:t xml:space="preserve">The </w:t>
      </w:r>
      <w:r w:rsidR="00EE12F7" w:rsidRPr="3D1D0FA8">
        <w:rPr>
          <w:rFonts w:ascii="Verdana" w:eastAsia="Verdana" w:hAnsi="Verdana" w:cs="Verdana"/>
          <w:sz w:val="22"/>
          <w:szCs w:val="22"/>
        </w:rPr>
        <w:t xml:space="preserve">Senior Venue Technician </w:t>
      </w:r>
      <w:r w:rsidR="005C527D" w:rsidRPr="3D1D0FA8">
        <w:rPr>
          <w:rFonts w:ascii="Verdana" w:eastAsia="Verdana" w:hAnsi="Verdana" w:cs="Verdana"/>
          <w:sz w:val="22"/>
          <w:szCs w:val="22"/>
        </w:rPr>
        <w:t>will:</w:t>
      </w:r>
    </w:p>
    <w:p w14:paraId="46D7994D" w14:textId="77777777" w:rsidR="00CE7020" w:rsidRPr="00B439AB" w:rsidRDefault="00CE7020" w:rsidP="3D1D0FA8">
      <w:pPr>
        <w:rPr>
          <w:rFonts w:ascii="Verdana" w:eastAsia="Verdana" w:hAnsi="Verdana" w:cs="Verdana"/>
          <w:sz w:val="22"/>
          <w:szCs w:val="22"/>
        </w:rPr>
      </w:pPr>
    </w:p>
    <w:p w14:paraId="46D7994E" w14:textId="6881A53C" w:rsidR="00CE7020" w:rsidRPr="00B439AB" w:rsidRDefault="00CE7020"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 xml:space="preserve">Promote </w:t>
      </w:r>
      <w:r w:rsidR="00237414" w:rsidRPr="3D1D0FA8">
        <w:rPr>
          <w:rFonts w:ascii="Verdana" w:eastAsia="Verdana" w:hAnsi="Verdana" w:cs="Verdana"/>
          <w:sz w:val="22"/>
          <w:szCs w:val="22"/>
        </w:rPr>
        <w:t>The Stoller Hall</w:t>
      </w:r>
      <w:r w:rsidRPr="3D1D0FA8">
        <w:rPr>
          <w:rFonts w:ascii="Verdana" w:eastAsia="Verdana" w:hAnsi="Verdana" w:cs="Verdana"/>
          <w:sz w:val="22"/>
          <w:szCs w:val="22"/>
        </w:rPr>
        <w:t xml:space="preserve"> in a positive and professional manner at all </w:t>
      </w:r>
      <w:proofErr w:type="gramStart"/>
      <w:r w:rsidRPr="3D1D0FA8">
        <w:rPr>
          <w:rFonts w:ascii="Verdana" w:eastAsia="Verdana" w:hAnsi="Verdana" w:cs="Verdana"/>
          <w:sz w:val="22"/>
          <w:szCs w:val="22"/>
        </w:rPr>
        <w:t>times</w:t>
      </w:r>
      <w:proofErr w:type="gramEnd"/>
    </w:p>
    <w:p w14:paraId="46D7994F" w14:textId="1407274A"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Display a flexible “can do”</w:t>
      </w:r>
      <w:r w:rsidR="00CE7020" w:rsidRPr="3D1D0FA8">
        <w:rPr>
          <w:rFonts w:ascii="Verdana" w:eastAsia="Verdana" w:hAnsi="Verdana" w:cs="Verdana"/>
          <w:sz w:val="22"/>
          <w:szCs w:val="22"/>
        </w:rPr>
        <w:t xml:space="preserve"> approa</w:t>
      </w:r>
      <w:r w:rsidRPr="3D1D0FA8">
        <w:rPr>
          <w:rFonts w:ascii="Verdana" w:eastAsia="Verdana" w:hAnsi="Verdana" w:cs="Verdana"/>
          <w:sz w:val="22"/>
          <w:szCs w:val="22"/>
        </w:rPr>
        <w:t xml:space="preserve">ch which will </w:t>
      </w:r>
      <w:r w:rsidR="00762276" w:rsidRPr="3D1D0FA8">
        <w:rPr>
          <w:rFonts w:ascii="Verdana" w:eastAsia="Verdana" w:hAnsi="Verdana" w:cs="Verdana"/>
          <w:sz w:val="22"/>
          <w:szCs w:val="22"/>
        </w:rPr>
        <w:t>enhance</w:t>
      </w:r>
      <w:r w:rsidR="00CE7020" w:rsidRPr="3D1D0FA8">
        <w:rPr>
          <w:rFonts w:ascii="Verdana" w:eastAsia="Verdana" w:hAnsi="Verdana" w:cs="Verdana"/>
          <w:sz w:val="22"/>
          <w:szCs w:val="22"/>
        </w:rPr>
        <w:t xml:space="preserve"> </w:t>
      </w:r>
      <w:r w:rsidR="00237414" w:rsidRPr="3D1D0FA8">
        <w:rPr>
          <w:rFonts w:ascii="Verdana" w:eastAsia="Verdana" w:hAnsi="Verdana" w:cs="Verdana"/>
          <w:sz w:val="22"/>
          <w:szCs w:val="22"/>
        </w:rPr>
        <w:t>the Hall’s</w:t>
      </w:r>
      <w:r w:rsidR="00EA6C5E" w:rsidRPr="3D1D0FA8">
        <w:rPr>
          <w:rFonts w:ascii="Verdana" w:eastAsia="Verdana" w:hAnsi="Verdana" w:cs="Verdana"/>
          <w:sz w:val="22"/>
          <w:szCs w:val="22"/>
        </w:rPr>
        <w:t xml:space="preserve"> wider </w:t>
      </w:r>
      <w:proofErr w:type="gramStart"/>
      <w:r w:rsidR="00EA6C5E" w:rsidRPr="3D1D0FA8">
        <w:rPr>
          <w:rFonts w:ascii="Verdana" w:eastAsia="Verdana" w:hAnsi="Verdana" w:cs="Verdana"/>
          <w:sz w:val="22"/>
          <w:szCs w:val="22"/>
        </w:rPr>
        <w:t>reputation</w:t>
      </w:r>
      <w:proofErr w:type="gramEnd"/>
    </w:p>
    <w:p w14:paraId="46D79950" w14:textId="2B2F3382"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 xml:space="preserve">Operate in accordance with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w:t>
      </w:r>
      <w:r w:rsidR="00237414" w:rsidRPr="3D1D0FA8">
        <w:rPr>
          <w:rFonts w:ascii="Verdana" w:eastAsia="Verdana" w:hAnsi="Verdana" w:cs="Verdana"/>
          <w:sz w:val="22"/>
          <w:szCs w:val="22"/>
        </w:rPr>
        <w:t xml:space="preserve">School of Music’s </w:t>
      </w:r>
      <w:r w:rsidRPr="3D1D0FA8">
        <w:rPr>
          <w:rFonts w:ascii="Verdana" w:eastAsia="Verdana" w:hAnsi="Verdana" w:cs="Verdana"/>
          <w:sz w:val="22"/>
          <w:szCs w:val="22"/>
        </w:rPr>
        <w:t>policies and procedures including</w:t>
      </w:r>
      <w:proofErr w:type="gramStart"/>
      <w:r w:rsidRPr="3D1D0FA8">
        <w:rPr>
          <w:rFonts w:ascii="Verdana" w:eastAsia="Verdana" w:hAnsi="Verdana" w:cs="Verdana"/>
          <w:sz w:val="22"/>
          <w:szCs w:val="22"/>
        </w:rPr>
        <w:t xml:space="preserve">, in particular, </w:t>
      </w:r>
      <w:proofErr w:type="spellStart"/>
      <w:r w:rsidRPr="3D1D0FA8">
        <w:rPr>
          <w:rFonts w:ascii="Verdana" w:eastAsia="Verdana" w:hAnsi="Verdana" w:cs="Verdana"/>
          <w:sz w:val="22"/>
          <w:szCs w:val="22"/>
        </w:rPr>
        <w:t>Chetham’s</w:t>
      </w:r>
      <w:proofErr w:type="spellEnd"/>
      <w:proofErr w:type="gramEnd"/>
      <w:r w:rsidRPr="3D1D0FA8">
        <w:rPr>
          <w:rFonts w:ascii="Verdana" w:eastAsia="Verdana" w:hAnsi="Verdana" w:cs="Verdana"/>
          <w:sz w:val="22"/>
          <w:szCs w:val="22"/>
        </w:rPr>
        <w:t xml:space="preserve"> </w:t>
      </w:r>
      <w:r w:rsidR="00762276" w:rsidRPr="3D1D0FA8">
        <w:rPr>
          <w:rFonts w:ascii="Verdana" w:eastAsia="Verdana" w:hAnsi="Verdana" w:cs="Verdana"/>
          <w:sz w:val="22"/>
          <w:szCs w:val="22"/>
        </w:rPr>
        <w:t xml:space="preserve">Child Protection and </w:t>
      </w:r>
      <w:r w:rsidRPr="3D1D0FA8">
        <w:rPr>
          <w:rFonts w:ascii="Verdana" w:eastAsia="Verdana" w:hAnsi="Verdana" w:cs="Verdana"/>
          <w:sz w:val="22"/>
          <w:szCs w:val="22"/>
        </w:rPr>
        <w:t>Safeguarding Children Policy Statement</w:t>
      </w:r>
      <w:r w:rsidR="00762276" w:rsidRPr="3D1D0FA8">
        <w:rPr>
          <w:rFonts w:ascii="Verdana" w:eastAsia="Verdana" w:hAnsi="Verdana" w:cs="Verdana"/>
          <w:sz w:val="22"/>
          <w:szCs w:val="22"/>
        </w:rPr>
        <w:t>s (see separate document)</w:t>
      </w:r>
    </w:p>
    <w:p w14:paraId="46D79951" w14:textId="77777777" w:rsidR="00CE7020" w:rsidRPr="00B439AB" w:rsidRDefault="00CE7020"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 xml:space="preserve">Undertake any training necessary to meet the requirements of the </w:t>
      </w:r>
      <w:proofErr w:type="gramStart"/>
      <w:r w:rsidRPr="3D1D0FA8">
        <w:rPr>
          <w:rFonts w:ascii="Verdana" w:eastAsia="Verdana" w:hAnsi="Verdana" w:cs="Verdana"/>
          <w:sz w:val="22"/>
          <w:szCs w:val="22"/>
        </w:rPr>
        <w:t>post</w:t>
      </w:r>
      <w:proofErr w:type="gramEnd"/>
    </w:p>
    <w:p w14:paraId="46D79952" w14:textId="77777777"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A</w:t>
      </w:r>
      <w:r w:rsidR="00CE7020" w:rsidRPr="3D1D0FA8">
        <w:rPr>
          <w:rFonts w:ascii="Verdana" w:eastAsia="Verdana" w:hAnsi="Verdana" w:cs="Verdana"/>
          <w:sz w:val="22"/>
          <w:szCs w:val="22"/>
        </w:rPr>
        <w:t xml:space="preserve">dopt a flexible approach to working hours as required by the </w:t>
      </w:r>
      <w:proofErr w:type="gramStart"/>
      <w:r w:rsidR="00CE7020" w:rsidRPr="3D1D0FA8">
        <w:rPr>
          <w:rFonts w:ascii="Verdana" w:eastAsia="Verdana" w:hAnsi="Verdana" w:cs="Verdana"/>
          <w:sz w:val="22"/>
          <w:szCs w:val="22"/>
        </w:rPr>
        <w:t>business</w:t>
      </w:r>
      <w:proofErr w:type="gramEnd"/>
    </w:p>
    <w:p w14:paraId="46D79953" w14:textId="77777777"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U</w:t>
      </w:r>
      <w:r w:rsidR="00CE7020" w:rsidRPr="3D1D0FA8">
        <w:rPr>
          <w:rFonts w:ascii="Verdana" w:eastAsia="Verdana" w:hAnsi="Verdana" w:cs="Verdana"/>
          <w:sz w:val="22"/>
          <w:szCs w:val="22"/>
        </w:rPr>
        <w:t>ndertake an</w:t>
      </w:r>
      <w:r w:rsidRPr="3D1D0FA8">
        <w:rPr>
          <w:rFonts w:ascii="Verdana" w:eastAsia="Verdana" w:hAnsi="Verdana" w:cs="Verdana"/>
          <w:sz w:val="22"/>
          <w:szCs w:val="22"/>
        </w:rPr>
        <w:t xml:space="preserve">y other duties, relevant to the </w:t>
      </w:r>
      <w:r w:rsidR="00D55720" w:rsidRPr="3D1D0FA8">
        <w:rPr>
          <w:rFonts w:ascii="Verdana" w:eastAsia="Verdana" w:hAnsi="Verdana" w:cs="Verdana"/>
          <w:sz w:val="22"/>
          <w:szCs w:val="22"/>
        </w:rPr>
        <w:t>post holder’s</w:t>
      </w:r>
      <w:r w:rsidR="00CE7020" w:rsidRPr="3D1D0FA8">
        <w:rPr>
          <w:rFonts w:ascii="Verdana" w:eastAsia="Verdana" w:hAnsi="Verdana" w:cs="Verdana"/>
          <w:sz w:val="22"/>
          <w:szCs w:val="22"/>
        </w:rPr>
        <w:t xml:space="preserve"> skills, which may, from time to time be deemed </w:t>
      </w:r>
      <w:proofErr w:type="gramStart"/>
      <w:r w:rsidR="00CE7020" w:rsidRPr="3D1D0FA8">
        <w:rPr>
          <w:rFonts w:ascii="Verdana" w:eastAsia="Verdana" w:hAnsi="Verdana" w:cs="Verdana"/>
          <w:sz w:val="22"/>
          <w:szCs w:val="22"/>
        </w:rPr>
        <w:t>necessary</w:t>
      </w:r>
      <w:proofErr w:type="gramEnd"/>
    </w:p>
    <w:p w14:paraId="46D79954" w14:textId="77777777"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B</w:t>
      </w:r>
      <w:r w:rsidR="00CE7020" w:rsidRPr="3D1D0FA8">
        <w:rPr>
          <w:rFonts w:ascii="Verdana" w:eastAsia="Verdana" w:hAnsi="Verdana" w:cs="Verdana"/>
          <w:sz w:val="22"/>
          <w:szCs w:val="22"/>
        </w:rPr>
        <w:t xml:space="preserve">e open to new ideas, understand the need for change and be willing to </w:t>
      </w:r>
      <w:proofErr w:type="gramStart"/>
      <w:r w:rsidR="00CE7020" w:rsidRPr="3D1D0FA8">
        <w:rPr>
          <w:rFonts w:ascii="Verdana" w:eastAsia="Verdana" w:hAnsi="Verdana" w:cs="Verdana"/>
          <w:sz w:val="22"/>
          <w:szCs w:val="22"/>
        </w:rPr>
        <w:t>adapt</w:t>
      </w:r>
      <w:proofErr w:type="gramEnd"/>
    </w:p>
    <w:p w14:paraId="46D79955" w14:textId="77777777" w:rsidR="00CE7020" w:rsidRPr="00B439AB" w:rsidRDefault="005C527D" w:rsidP="3D1D0FA8">
      <w:pPr>
        <w:pStyle w:val="ListParagraph"/>
        <w:numPr>
          <w:ilvl w:val="0"/>
          <w:numId w:val="17"/>
        </w:numPr>
        <w:ind w:left="426" w:hanging="426"/>
        <w:rPr>
          <w:rFonts w:ascii="Verdana" w:eastAsia="Verdana" w:hAnsi="Verdana" w:cs="Verdana"/>
          <w:sz w:val="22"/>
          <w:szCs w:val="22"/>
        </w:rPr>
      </w:pPr>
      <w:r w:rsidRPr="3D1D0FA8">
        <w:rPr>
          <w:rFonts w:ascii="Verdana" w:eastAsia="Verdana" w:hAnsi="Verdana" w:cs="Verdana"/>
          <w:sz w:val="22"/>
          <w:szCs w:val="22"/>
        </w:rPr>
        <w:t>B</w:t>
      </w:r>
      <w:r w:rsidR="00CE7020" w:rsidRPr="3D1D0FA8">
        <w:rPr>
          <w:rFonts w:ascii="Verdana" w:eastAsia="Verdana" w:hAnsi="Verdana" w:cs="Verdana"/>
          <w:sz w:val="22"/>
          <w:szCs w:val="22"/>
        </w:rPr>
        <w:t>e aware of the issu</w:t>
      </w:r>
      <w:r w:rsidRPr="3D1D0FA8">
        <w:rPr>
          <w:rFonts w:ascii="Verdana" w:eastAsia="Verdana" w:hAnsi="Verdana" w:cs="Verdana"/>
          <w:sz w:val="22"/>
          <w:szCs w:val="22"/>
        </w:rPr>
        <w:t>es of equality and diversity,</w:t>
      </w:r>
      <w:r w:rsidR="00CE7020" w:rsidRPr="3D1D0FA8">
        <w:rPr>
          <w:rFonts w:ascii="Verdana" w:eastAsia="Verdana" w:hAnsi="Verdana" w:cs="Verdana"/>
          <w:sz w:val="22"/>
          <w:szCs w:val="22"/>
        </w:rPr>
        <w:t xml:space="preserve"> understand and be sensitive to cultural </w:t>
      </w:r>
      <w:proofErr w:type="gramStart"/>
      <w:r w:rsidR="00CE7020" w:rsidRPr="3D1D0FA8">
        <w:rPr>
          <w:rFonts w:ascii="Verdana" w:eastAsia="Verdana" w:hAnsi="Verdana" w:cs="Verdana"/>
          <w:sz w:val="22"/>
          <w:szCs w:val="22"/>
        </w:rPr>
        <w:t>differences</w:t>
      </w:r>
      <w:proofErr w:type="gramEnd"/>
    </w:p>
    <w:p w14:paraId="46D79956" w14:textId="5D0727DF" w:rsidR="00FD4156" w:rsidRDefault="00CE7020" w:rsidP="3D1D0FA8">
      <w:pPr>
        <w:pStyle w:val="ListParagraph"/>
        <w:numPr>
          <w:ilvl w:val="0"/>
          <w:numId w:val="17"/>
        </w:numPr>
        <w:tabs>
          <w:tab w:val="left" w:pos="426"/>
        </w:tabs>
        <w:ind w:left="426" w:hanging="426"/>
        <w:rPr>
          <w:rFonts w:ascii="Verdana" w:eastAsia="Verdana" w:hAnsi="Verdana" w:cs="Verdana"/>
          <w:sz w:val="22"/>
          <w:szCs w:val="22"/>
        </w:rPr>
      </w:pPr>
      <w:r w:rsidRPr="3D1D0FA8">
        <w:rPr>
          <w:rFonts w:ascii="Verdana" w:eastAsia="Verdana" w:hAnsi="Verdana" w:cs="Verdana"/>
          <w:sz w:val="22"/>
          <w:szCs w:val="22"/>
        </w:rPr>
        <w:t>Be responsible fo</w:t>
      </w:r>
      <w:r w:rsidR="005C527D" w:rsidRPr="3D1D0FA8">
        <w:rPr>
          <w:rFonts w:ascii="Verdana" w:eastAsia="Verdana" w:hAnsi="Verdana" w:cs="Verdana"/>
          <w:sz w:val="22"/>
          <w:szCs w:val="22"/>
        </w:rPr>
        <w:t xml:space="preserve">r </w:t>
      </w:r>
      <w:r w:rsidR="00127516" w:rsidRPr="3D1D0FA8">
        <w:rPr>
          <w:rFonts w:ascii="Verdana" w:eastAsia="Verdana" w:hAnsi="Verdana" w:cs="Verdana"/>
          <w:sz w:val="22"/>
          <w:szCs w:val="22"/>
        </w:rPr>
        <w:t>their</w:t>
      </w:r>
      <w:r w:rsidRPr="3D1D0FA8">
        <w:rPr>
          <w:rFonts w:ascii="Verdana" w:eastAsia="Verdana" w:hAnsi="Verdana" w:cs="Verdana"/>
          <w:sz w:val="22"/>
          <w:szCs w:val="22"/>
        </w:rPr>
        <w:t xml:space="preserve"> personal presentation, health and physical </w:t>
      </w:r>
      <w:proofErr w:type="gramStart"/>
      <w:r w:rsidRPr="3D1D0FA8">
        <w:rPr>
          <w:rFonts w:ascii="Verdana" w:eastAsia="Verdana" w:hAnsi="Verdana" w:cs="Verdana"/>
          <w:sz w:val="22"/>
          <w:szCs w:val="22"/>
        </w:rPr>
        <w:t>fitness</w:t>
      </w:r>
      <w:r w:rsidR="005C527D" w:rsidRPr="3D1D0FA8">
        <w:rPr>
          <w:rFonts w:ascii="Verdana" w:eastAsia="Verdana" w:hAnsi="Verdana" w:cs="Verdana"/>
          <w:sz w:val="22"/>
          <w:szCs w:val="22"/>
        </w:rPr>
        <w:t>;</w:t>
      </w:r>
      <w:proofErr w:type="gramEnd"/>
    </w:p>
    <w:p w14:paraId="46D79957" w14:textId="77777777" w:rsidR="00CE7020" w:rsidRPr="00FD4156" w:rsidRDefault="00CE7020" w:rsidP="3D1D0FA8">
      <w:pPr>
        <w:pStyle w:val="ListParagraph"/>
        <w:numPr>
          <w:ilvl w:val="0"/>
          <w:numId w:val="17"/>
        </w:numPr>
        <w:tabs>
          <w:tab w:val="left" w:pos="426"/>
        </w:tabs>
        <w:ind w:left="426" w:hanging="426"/>
        <w:rPr>
          <w:rFonts w:ascii="Verdana" w:eastAsia="Verdana" w:hAnsi="Verdana" w:cs="Verdana"/>
          <w:sz w:val="22"/>
          <w:szCs w:val="22"/>
        </w:rPr>
      </w:pPr>
      <w:r w:rsidRPr="3D1D0FA8">
        <w:rPr>
          <w:rFonts w:ascii="Verdana" w:eastAsia="Verdana" w:hAnsi="Verdana" w:cs="Verdana"/>
          <w:sz w:val="22"/>
          <w:szCs w:val="22"/>
        </w:rPr>
        <w:lastRenderedPageBreak/>
        <w:t xml:space="preserve">Maintain a high level of </w:t>
      </w:r>
      <w:proofErr w:type="gramStart"/>
      <w:r w:rsidRPr="3D1D0FA8">
        <w:rPr>
          <w:rFonts w:ascii="Verdana" w:eastAsia="Verdana" w:hAnsi="Verdana" w:cs="Verdana"/>
          <w:sz w:val="22"/>
          <w:szCs w:val="22"/>
        </w:rPr>
        <w:t>attendance</w:t>
      </w:r>
      <w:proofErr w:type="gramEnd"/>
    </w:p>
    <w:p w14:paraId="46D79958" w14:textId="6D695D21" w:rsidR="00A200DD" w:rsidRPr="00FD4156" w:rsidRDefault="001360FE" w:rsidP="3D1D0FA8">
      <w:pPr>
        <w:tabs>
          <w:tab w:val="left" w:pos="284"/>
          <w:tab w:val="left" w:pos="426"/>
        </w:tabs>
        <w:ind w:left="426" w:hanging="426"/>
        <w:rPr>
          <w:rFonts w:ascii="Verdana" w:eastAsia="Verdana" w:hAnsi="Verdana" w:cs="Verdana"/>
          <w:sz w:val="22"/>
          <w:szCs w:val="22"/>
        </w:rPr>
      </w:pPr>
      <w:r w:rsidRPr="3D1D0FA8">
        <w:rPr>
          <w:rFonts w:ascii="Verdana" w:eastAsia="Verdana" w:hAnsi="Verdana" w:cs="Verdana"/>
          <w:sz w:val="22"/>
          <w:szCs w:val="22"/>
        </w:rPr>
        <w:t>11.</w:t>
      </w:r>
      <w:r w:rsidR="00FD4156" w:rsidRPr="3D1D0FA8">
        <w:rPr>
          <w:rFonts w:ascii="Verdana" w:eastAsia="Verdana" w:hAnsi="Verdana" w:cs="Verdana"/>
          <w:sz w:val="22"/>
          <w:szCs w:val="22"/>
        </w:rPr>
        <w:t xml:space="preserve"> </w:t>
      </w:r>
      <w:r w:rsidR="00CE7020" w:rsidRPr="3D1D0FA8">
        <w:rPr>
          <w:rFonts w:ascii="Verdana" w:eastAsia="Verdana" w:hAnsi="Verdana" w:cs="Verdana"/>
          <w:sz w:val="22"/>
          <w:szCs w:val="22"/>
        </w:rPr>
        <w:t>Take all possible steps to ensure a s</w:t>
      </w:r>
      <w:r w:rsidR="005C527D" w:rsidRPr="3D1D0FA8">
        <w:rPr>
          <w:rFonts w:ascii="Verdana" w:eastAsia="Verdana" w:hAnsi="Verdana" w:cs="Verdana"/>
          <w:sz w:val="22"/>
          <w:szCs w:val="22"/>
        </w:rPr>
        <w:t xml:space="preserve">afe working environment for </w:t>
      </w:r>
      <w:r w:rsidR="00CE7020" w:rsidRPr="3D1D0FA8">
        <w:rPr>
          <w:rFonts w:ascii="Verdana" w:eastAsia="Verdana" w:hAnsi="Verdana" w:cs="Verdana"/>
          <w:sz w:val="22"/>
          <w:szCs w:val="22"/>
        </w:rPr>
        <w:t>self and other</w:t>
      </w:r>
      <w:r w:rsidR="00237414" w:rsidRPr="3D1D0FA8">
        <w:rPr>
          <w:rFonts w:ascii="Verdana" w:eastAsia="Verdana" w:hAnsi="Verdana" w:cs="Verdana"/>
          <w:sz w:val="22"/>
          <w:szCs w:val="22"/>
        </w:rPr>
        <w:t>s</w:t>
      </w:r>
    </w:p>
    <w:p w14:paraId="46D79959" w14:textId="77777777" w:rsidR="00CD4AFB" w:rsidRDefault="00CD4AFB" w:rsidP="3D1D0FA8">
      <w:pPr>
        <w:rPr>
          <w:rFonts w:ascii="Verdana" w:eastAsia="Verdana" w:hAnsi="Verdana" w:cs="Verdana"/>
          <w:sz w:val="22"/>
          <w:szCs w:val="22"/>
          <w:u w:val="single"/>
        </w:rPr>
      </w:pPr>
    </w:p>
    <w:p w14:paraId="46D7995A" w14:textId="77777777" w:rsidR="00E1583D" w:rsidRPr="00B439AB" w:rsidRDefault="00E1583D" w:rsidP="3D1D0FA8">
      <w:pPr>
        <w:rPr>
          <w:rFonts w:ascii="Verdana" w:eastAsia="Verdana" w:hAnsi="Verdana" w:cs="Verdana"/>
          <w:sz w:val="22"/>
          <w:szCs w:val="22"/>
          <w:u w:val="single"/>
        </w:rPr>
      </w:pPr>
    </w:p>
    <w:p w14:paraId="097D7836" w14:textId="77777777" w:rsidR="001C3A8B" w:rsidRDefault="001C3A8B" w:rsidP="3D1D0FA8">
      <w:pPr>
        <w:rPr>
          <w:rFonts w:ascii="Verdana" w:eastAsia="Verdana" w:hAnsi="Verdana" w:cs="Verdana"/>
          <w:b/>
          <w:bCs/>
          <w:caps/>
          <w:sz w:val="22"/>
          <w:szCs w:val="22"/>
        </w:rPr>
      </w:pPr>
      <w:r w:rsidRPr="3D1D0FA8">
        <w:rPr>
          <w:rFonts w:ascii="Verdana" w:eastAsia="Verdana" w:hAnsi="Verdana" w:cs="Verdana"/>
          <w:b/>
          <w:bCs/>
          <w:caps/>
          <w:sz w:val="22"/>
          <w:szCs w:val="22"/>
        </w:rPr>
        <w:br w:type="page"/>
      </w:r>
    </w:p>
    <w:p w14:paraId="46D7995B" w14:textId="37E93AB1" w:rsidR="00771A81" w:rsidRPr="00B439AB" w:rsidRDefault="00C52DA6" w:rsidP="3D1D0FA8">
      <w:pPr>
        <w:rPr>
          <w:rFonts w:ascii="Verdana" w:eastAsia="Verdana" w:hAnsi="Verdana" w:cs="Verdana"/>
          <w:b/>
          <w:bCs/>
          <w:caps/>
          <w:sz w:val="22"/>
          <w:szCs w:val="22"/>
        </w:rPr>
      </w:pPr>
      <w:r w:rsidRPr="3D1D0FA8">
        <w:rPr>
          <w:rFonts w:ascii="Verdana" w:eastAsia="Verdana" w:hAnsi="Verdana" w:cs="Verdana"/>
          <w:b/>
          <w:bCs/>
          <w:caps/>
          <w:sz w:val="22"/>
          <w:szCs w:val="22"/>
        </w:rPr>
        <w:lastRenderedPageBreak/>
        <w:t>Person Specification:</w:t>
      </w:r>
      <w:r w:rsidR="00D55720" w:rsidRPr="3D1D0FA8">
        <w:rPr>
          <w:rFonts w:ascii="Verdana" w:eastAsia="Verdana" w:hAnsi="Verdana" w:cs="Verdana"/>
          <w:b/>
          <w:bCs/>
          <w:caps/>
          <w:sz w:val="22"/>
          <w:szCs w:val="22"/>
        </w:rPr>
        <w:t xml:space="preserve"> </w:t>
      </w:r>
      <w:r w:rsidR="00A4072C" w:rsidRPr="3D1D0FA8">
        <w:rPr>
          <w:rFonts w:ascii="Verdana" w:eastAsia="Verdana" w:hAnsi="Verdana" w:cs="Verdana"/>
          <w:b/>
          <w:bCs/>
          <w:caps/>
          <w:sz w:val="22"/>
          <w:szCs w:val="22"/>
        </w:rPr>
        <w:t>SENIOR VENUE TECHNICIAN</w:t>
      </w:r>
      <w:r w:rsidR="00A200DD" w:rsidRPr="3D1D0FA8">
        <w:rPr>
          <w:rFonts w:ascii="Verdana" w:eastAsia="Verdana" w:hAnsi="Verdana" w:cs="Verdana"/>
          <w:b/>
          <w:bCs/>
          <w:caps/>
          <w:sz w:val="22"/>
          <w:szCs w:val="22"/>
        </w:rPr>
        <w:t>,</w:t>
      </w:r>
      <w:r w:rsidR="000E7484" w:rsidRPr="3D1D0FA8">
        <w:rPr>
          <w:rFonts w:ascii="Verdana" w:eastAsia="Verdana" w:hAnsi="Verdana" w:cs="Verdana"/>
          <w:b/>
          <w:bCs/>
          <w:caps/>
          <w:sz w:val="22"/>
          <w:szCs w:val="22"/>
        </w:rPr>
        <w:t xml:space="preserve"> The Stoller Hall</w:t>
      </w:r>
    </w:p>
    <w:p w14:paraId="46D7995C" w14:textId="77777777" w:rsidR="00303074" w:rsidRPr="00B439AB" w:rsidRDefault="00303074" w:rsidP="3D1D0FA8">
      <w:pPr>
        <w:ind w:right="-86"/>
        <w:jc w:val="both"/>
        <w:rPr>
          <w:rFonts w:ascii="Verdana" w:eastAsia="Verdana" w:hAnsi="Verdana" w:cs="Verdana"/>
          <w:b/>
          <w:bCs/>
          <w:caps/>
          <w:sz w:val="22"/>
          <w:szCs w:val="22"/>
        </w:rPr>
      </w:pPr>
    </w:p>
    <w:p w14:paraId="46D7995D" w14:textId="77777777" w:rsidR="000E7484" w:rsidRPr="00B439AB" w:rsidRDefault="00C52DA6" w:rsidP="3D1D0FA8">
      <w:pPr>
        <w:tabs>
          <w:tab w:val="left" w:pos="2340"/>
        </w:tabs>
        <w:rPr>
          <w:rFonts w:ascii="Verdana" w:eastAsia="Verdana" w:hAnsi="Verdana" w:cs="Verdana"/>
          <w:b/>
          <w:bCs/>
          <w:sz w:val="22"/>
          <w:szCs w:val="22"/>
        </w:rPr>
      </w:pPr>
      <w:r w:rsidRPr="3D1D0FA8">
        <w:rPr>
          <w:rFonts w:ascii="Verdana" w:eastAsia="Verdana" w:hAnsi="Verdana" w:cs="Verdana"/>
          <w:b/>
          <w:bCs/>
          <w:sz w:val="22"/>
          <w:szCs w:val="22"/>
        </w:rPr>
        <w:t>Essential</w:t>
      </w:r>
    </w:p>
    <w:p w14:paraId="46D7995E" w14:textId="77777777" w:rsidR="00C52DA6" w:rsidRPr="00B439AB" w:rsidRDefault="00C52DA6" w:rsidP="3D1D0FA8">
      <w:pPr>
        <w:tabs>
          <w:tab w:val="left" w:pos="2340"/>
        </w:tabs>
        <w:rPr>
          <w:rFonts w:ascii="Verdana" w:eastAsia="Verdana" w:hAnsi="Verdana" w:cs="Verdana"/>
          <w:sz w:val="22"/>
          <w:szCs w:val="22"/>
          <w:u w:val="single"/>
        </w:rPr>
      </w:pPr>
    </w:p>
    <w:p w14:paraId="46D7995F" w14:textId="77777777" w:rsidR="000E7484" w:rsidRPr="00480F90" w:rsidRDefault="000E7484" w:rsidP="3D1D0FA8">
      <w:pPr>
        <w:pStyle w:val="ListParagraph"/>
        <w:numPr>
          <w:ilvl w:val="0"/>
          <w:numId w:val="2"/>
        </w:numPr>
        <w:tabs>
          <w:tab w:val="clear" w:pos="720"/>
          <w:tab w:val="num" w:pos="426"/>
        </w:tabs>
        <w:ind w:left="426" w:hanging="426"/>
        <w:rPr>
          <w:rFonts w:ascii="Verdana" w:eastAsia="Verdana" w:hAnsi="Verdana" w:cs="Verdana"/>
          <w:sz w:val="22"/>
          <w:szCs w:val="22"/>
        </w:rPr>
      </w:pPr>
      <w:r w:rsidRPr="3D1D0FA8">
        <w:rPr>
          <w:rFonts w:ascii="Verdana" w:eastAsia="Verdana" w:hAnsi="Verdana" w:cs="Verdana"/>
          <w:sz w:val="22"/>
          <w:szCs w:val="22"/>
        </w:rPr>
        <w:t xml:space="preserve">At least </w:t>
      </w:r>
      <w:r w:rsidR="006C6981" w:rsidRPr="3D1D0FA8">
        <w:rPr>
          <w:rFonts w:ascii="Verdana" w:eastAsia="Verdana" w:hAnsi="Verdana" w:cs="Verdana"/>
          <w:sz w:val="22"/>
          <w:szCs w:val="22"/>
        </w:rPr>
        <w:t>2</w:t>
      </w:r>
      <w:r w:rsidRPr="3D1D0FA8">
        <w:rPr>
          <w:rFonts w:ascii="Verdana" w:eastAsia="Verdana" w:hAnsi="Verdana" w:cs="Verdana"/>
          <w:sz w:val="22"/>
          <w:szCs w:val="22"/>
        </w:rPr>
        <w:t xml:space="preserve"> years</w:t>
      </w:r>
      <w:r w:rsidR="00A200DD" w:rsidRPr="3D1D0FA8">
        <w:rPr>
          <w:rFonts w:ascii="Verdana" w:eastAsia="Verdana" w:hAnsi="Verdana" w:cs="Verdana"/>
          <w:sz w:val="22"/>
          <w:szCs w:val="22"/>
        </w:rPr>
        <w:t>’</w:t>
      </w:r>
      <w:r w:rsidRPr="3D1D0FA8">
        <w:rPr>
          <w:rFonts w:ascii="Verdana" w:eastAsia="Verdana" w:hAnsi="Verdana" w:cs="Verdana"/>
          <w:sz w:val="22"/>
          <w:szCs w:val="22"/>
        </w:rPr>
        <w:t xml:space="preserve"> experience in </w:t>
      </w:r>
      <w:r w:rsidR="007B3687" w:rsidRPr="3D1D0FA8">
        <w:rPr>
          <w:rFonts w:ascii="Verdana" w:eastAsia="Verdana" w:hAnsi="Verdana" w:cs="Verdana"/>
          <w:sz w:val="22"/>
          <w:szCs w:val="22"/>
        </w:rPr>
        <w:t xml:space="preserve">an arts venue, </w:t>
      </w:r>
      <w:r w:rsidRPr="3D1D0FA8">
        <w:rPr>
          <w:rFonts w:ascii="Verdana" w:eastAsia="Verdana" w:hAnsi="Verdana" w:cs="Verdana"/>
          <w:sz w:val="22"/>
          <w:szCs w:val="22"/>
        </w:rPr>
        <w:t>concert hall</w:t>
      </w:r>
      <w:r w:rsidR="00482CA4" w:rsidRPr="3D1D0FA8">
        <w:rPr>
          <w:rFonts w:ascii="Verdana" w:eastAsia="Verdana" w:hAnsi="Verdana" w:cs="Verdana"/>
          <w:sz w:val="22"/>
          <w:szCs w:val="22"/>
        </w:rPr>
        <w:t xml:space="preserve"> or equivalent professional touring experience</w:t>
      </w:r>
    </w:p>
    <w:p w14:paraId="46D79960" w14:textId="77777777" w:rsidR="007B3687" w:rsidRPr="00632F2E" w:rsidRDefault="00482CA4" w:rsidP="3D1D0FA8">
      <w:pPr>
        <w:pStyle w:val="ListParagraph"/>
        <w:numPr>
          <w:ilvl w:val="0"/>
          <w:numId w:val="2"/>
        </w:numPr>
        <w:tabs>
          <w:tab w:val="clear" w:pos="720"/>
          <w:tab w:val="num" w:pos="426"/>
        </w:tabs>
        <w:ind w:left="426" w:hanging="426"/>
        <w:rPr>
          <w:rFonts w:ascii="Verdana" w:eastAsia="Verdana" w:hAnsi="Verdana" w:cs="Verdana"/>
          <w:sz w:val="22"/>
          <w:szCs w:val="22"/>
        </w:rPr>
      </w:pPr>
      <w:r w:rsidRPr="3D1D0FA8">
        <w:rPr>
          <w:rFonts w:ascii="Verdana" w:eastAsia="Verdana" w:hAnsi="Verdana" w:cs="Verdana"/>
          <w:sz w:val="22"/>
          <w:szCs w:val="22"/>
        </w:rPr>
        <w:t xml:space="preserve">Competence in </w:t>
      </w:r>
      <w:r w:rsidR="00E1583D" w:rsidRPr="3D1D0FA8">
        <w:rPr>
          <w:rFonts w:ascii="Verdana" w:eastAsia="Verdana" w:hAnsi="Verdana" w:cs="Verdana"/>
          <w:sz w:val="22"/>
          <w:szCs w:val="22"/>
        </w:rPr>
        <w:t>stage and</w:t>
      </w:r>
      <w:r w:rsidRPr="3D1D0FA8">
        <w:rPr>
          <w:rFonts w:ascii="Verdana" w:eastAsia="Verdana" w:hAnsi="Verdana" w:cs="Verdana"/>
          <w:sz w:val="22"/>
          <w:szCs w:val="22"/>
        </w:rPr>
        <w:t xml:space="preserve"> technical skills including s</w:t>
      </w:r>
      <w:r w:rsidR="006C6981" w:rsidRPr="3D1D0FA8">
        <w:rPr>
          <w:rFonts w:ascii="Verdana" w:eastAsia="Verdana" w:hAnsi="Verdana" w:cs="Verdana"/>
          <w:sz w:val="22"/>
          <w:szCs w:val="22"/>
        </w:rPr>
        <w:t>ound, lighting,</w:t>
      </w:r>
      <w:r w:rsidR="00F27FA9" w:rsidRPr="3D1D0FA8">
        <w:rPr>
          <w:rFonts w:ascii="Verdana" w:eastAsia="Verdana" w:hAnsi="Verdana" w:cs="Verdana"/>
          <w:sz w:val="22"/>
          <w:szCs w:val="22"/>
        </w:rPr>
        <w:t xml:space="preserve"> AV</w:t>
      </w:r>
      <w:r w:rsidR="00AE27B3" w:rsidRPr="3D1D0FA8">
        <w:rPr>
          <w:rFonts w:ascii="Verdana" w:eastAsia="Verdana" w:hAnsi="Verdana" w:cs="Verdana"/>
          <w:sz w:val="22"/>
          <w:szCs w:val="22"/>
        </w:rPr>
        <w:t xml:space="preserve"> and</w:t>
      </w:r>
      <w:r w:rsidRPr="3D1D0FA8">
        <w:rPr>
          <w:rFonts w:ascii="Verdana" w:eastAsia="Verdana" w:hAnsi="Verdana" w:cs="Verdana"/>
          <w:sz w:val="22"/>
          <w:szCs w:val="22"/>
        </w:rPr>
        <w:t xml:space="preserve"> stage </w:t>
      </w:r>
      <w:proofErr w:type="gramStart"/>
      <w:r w:rsidRPr="3D1D0FA8">
        <w:rPr>
          <w:rFonts w:ascii="Verdana" w:eastAsia="Verdana" w:hAnsi="Verdana" w:cs="Verdana"/>
          <w:sz w:val="22"/>
          <w:szCs w:val="22"/>
        </w:rPr>
        <w:t>management</w:t>
      </w:r>
      <w:proofErr w:type="gramEnd"/>
    </w:p>
    <w:p w14:paraId="46D79961" w14:textId="77777777" w:rsidR="00480F90" w:rsidRDefault="00480F90" w:rsidP="3D1D0FA8">
      <w:pPr>
        <w:numPr>
          <w:ilvl w:val="0"/>
          <w:numId w:val="2"/>
        </w:numPr>
        <w:tabs>
          <w:tab w:val="clear" w:pos="720"/>
          <w:tab w:val="num" w:pos="567"/>
          <w:tab w:val="left" w:pos="2340"/>
        </w:tabs>
        <w:ind w:left="426" w:hanging="426"/>
        <w:rPr>
          <w:rFonts w:ascii="Verdana" w:eastAsia="Verdana" w:hAnsi="Verdana" w:cs="Verdana"/>
          <w:sz w:val="22"/>
          <w:szCs w:val="22"/>
        </w:rPr>
      </w:pPr>
      <w:r w:rsidRPr="3D1D0FA8">
        <w:rPr>
          <w:rFonts w:ascii="Verdana" w:eastAsia="Verdana" w:hAnsi="Verdana" w:cs="Verdana"/>
          <w:sz w:val="22"/>
          <w:szCs w:val="22"/>
        </w:rPr>
        <w:t>Good</w:t>
      </w:r>
      <w:r w:rsidR="005737CB" w:rsidRPr="3D1D0FA8">
        <w:rPr>
          <w:rFonts w:ascii="Verdana" w:eastAsia="Verdana" w:hAnsi="Verdana" w:cs="Verdana"/>
          <w:sz w:val="22"/>
          <w:szCs w:val="22"/>
        </w:rPr>
        <w:t xml:space="preserve"> understanding of and enthusiasm for music performance</w:t>
      </w:r>
      <w:r w:rsidR="00292375" w:rsidRPr="3D1D0FA8">
        <w:rPr>
          <w:rFonts w:ascii="Verdana" w:eastAsia="Verdana" w:hAnsi="Verdana" w:cs="Verdana"/>
          <w:sz w:val="22"/>
          <w:szCs w:val="22"/>
        </w:rPr>
        <w:t xml:space="preserve"> across all genres</w:t>
      </w:r>
    </w:p>
    <w:p w14:paraId="46D79962" w14:textId="77777777" w:rsidR="00480F90" w:rsidRPr="00480F90" w:rsidRDefault="00480F90" w:rsidP="3D1D0FA8">
      <w:pPr>
        <w:numPr>
          <w:ilvl w:val="0"/>
          <w:numId w:val="2"/>
        </w:numPr>
        <w:tabs>
          <w:tab w:val="clear" w:pos="720"/>
          <w:tab w:val="num" w:pos="567"/>
          <w:tab w:val="left" w:pos="2340"/>
        </w:tabs>
        <w:ind w:left="426" w:hanging="426"/>
        <w:rPr>
          <w:rFonts w:ascii="Verdana" w:eastAsia="Verdana" w:hAnsi="Verdana" w:cs="Verdana"/>
          <w:sz w:val="22"/>
          <w:szCs w:val="22"/>
        </w:rPr>
      </w:pPr>
      <w:r w:rsidRPr="3D1D0FA8">
        <w:rPr>
          <w:rFonts w:ascii="Verdana" w:eastAsia="Verdana" w:hAnsi="Verdana" w:cs="Verdana"/>
          <w:sz w:val="22"/>
          <w:szCs w:val="22"/>
        </w:rPr>
        <w:t>Knowledge of statutory Health &amp; Safety Regulations and awareness of changing industry practices</w:t>
      </w:r>
    </w:p>
    <w:p w14:paraId="46D79963" w14:textId="7CA74650" w:rsidR="005737CB" w:rsidRPr="007B3687" w:rsidRDefault="000E7484" w:rsidP="3D1D0FA8">
      <w:pPr>
        <w:numPr>
          <w:ilvl w:val="0"/>
          <w:numId w:val="2"/>
        </w:numPr>
        <w:tabs>
          <w:tab w:val="clear" w:pos="720"/>
          <w:tab w:val="num" w:pos="426"/>
        </w:tabs>
        <w:ind w:left="426" w:hanging="426"/>
        <w:rPr>
          <w:rFonts w:ascii="Verdana" w:eastAsia="Verdana" w:hAnsi="Verdana" w:cs="Verdana"/>
          <w:sz w:val="22"/>
          <w:szCs w:val="22"/>
        </w:rPr>
      </w:pPr>
      <w:r w:rsidRPr="3D1D0FA8">
        <w:rPr>
          <w:rFonts w:ascii="Verdana" w:eastAsia="Verdana" w:hAnsi="Verdana" w:cs="Verdana"/>
          <w:sz w:val="22"/>
          <w:szCs w:val="22"/>
        </w:rPr>
        <w:t>Strong interpersonal and communication skills</w:t>
      </w:r>
      <w:r w:rsidR="009463BF" w:rsidRPr="3D1D0FA8">
        <w:rPr>
          <w:rFonts w:ascii="Verdana" w:eastAsia="Verdana" w:hAnsi="Verdana" w:cs="Verdana"/>
          <w:sz w:val="22"/>
          <w:szCs w:val="22"/>
        </w:rPr>
        <w:t xml:space="preserve"> including the ability to work successfully alongside professional musicians (including leading musicians from the national and international circuits), all levels of the </w:t>
      </w:r>
      <w:bookmarkStart w:id="0" w:name="_Int_GcgMJPke"/>
      <w:proofErr w:type="gramStart"/>
      <w:r w:rsidR="009463BF" w:rsidRPr="3D1D0FA8">
        <w:rPr>
          <w:rFonts w:ascii="Verdana" w:eastAsia="Verdana" w:hAnsi="Verdana" w:cs="Verdana"/>
          <w:sz w:val="22"/>
          <w:szCs w:val="22"/>
        </w:rPr>
        <w:t>School’s</w:t>
      </w:r>
      <w:bookmarkEnd w:id="0"/>
      <w:proofErr w:type="gramEnd"/>
      <w:r w:rsidR="009463BF" w:rsidRPr="3D1D0FA8">
        <w:rPr>
          <w:rFonts w:ascii="Verdana" w:eastAsia="Verdana" w:hAnsi="Verdana" w:cs="Verdana"/>
          <w:sz w:val="22"/>
          <w:szCs w:val="22"/>
        </w:rPr>
        <w:t xml:space="preserve"> </w:t>
      </w:r>
      <w:r w:rsidR="00292375" w:rsidRPr="3D1D0FA8">
        <w:rPr>
          <w:rFonts w:ascii="Verdana" w:eastAsia="Verdana" w:hAnsi="Verdana" w:cs="Verdana"/>
          <w:sz w:val="22"/>
          <w:szCs w:val="22"/>
        </w:rPr>
        <w:t>staff team</w:t>
      </w:r>
      <w:r w:rsidR="009463BF" w:rsidRPr="3D1D0FA8">
        <w:rPr>
          <w:rFonts w:ascii="Verdana" w:eastAsia="Verdana" w:hAnsi="Verdana" w:cs="Verdana"/>
          <w:sz w:val="22"/>
          <w:szCs w:val="22"/>
        </w:rPr>
        <w:t xml:space="preserve"> and </w:t>
      </w:r>
      <w:r w:rsidR="00127516" w:rsidRPr="3D1D0FA8">
        <w:rPr>
          <w:rFonts w:ascii="Verdana" w:eastAsia="Verdana" w:hAnsi="Verdana" w:cs="Verdana"/>
          <w:sz w:val="22"/>
          <w:szCs w:val="22"/>
        </w:rPr>
        <w:t xml:space="preserve">their </w:t>
      </w:r>
      <w:r w:rsidR="009463BF" w:rsidRPr="3D1D0FA8">
        <w:rPr>
          <w:rFonts w:ascii="Verdana" w:eastAsia="Verdana" w:hAnsi="Verdana" w:cs="Verdana"/>
          <w:sz w:val="22"/>
          <w:szCs w:val="22"/>
        </w:rPr>
        <w:t>own team alike</w:t>
      </w:r>
      <w:r w:rsidR="005737CB" w:rsidRPr="3D1D0FA8">
        <w:rPr>
          <w:rFonts w:ascii="Verdana" w:eastAsia="Verdana" w:hAnsi="Verdana" w:cs="Verdana"/>
          <w:sz w:val="22"/>
          <w:szCs w:val="22"/>
        </w:rPr>
        <w:t>;</w:t>
      </w:r>
    </w:p>
    <w:p w14:paraId="46D79964" w14:textId="77777777" w:rsidR="009463BF" w:rsidRPr="007B3687" w:rsidRDefault="00504705" w:rsidP="3D1D0FA8">
      <w:pPr>
        <w:numPr>
          <w:ilvl w:val="0"/>
          <w:numId w:val="2"/>
        </w:numPr>
        <w:tabs>
          <w:tab w:val="clear" w:pos="720"/>
          <w:tab w:val="num" w:pos="426"/>
        </w:tabs>
        <w:overflowPunct w:val="0"/>
        <w:autoSpaceDE w:val="0"/>
        <w:autoSpaceDN w:val="0"/>
        <w:adjustRightInd w:val="0"/>
        <w:ind w:left="426" w:hanging="426"/>
        <w:textAlignment w:val="baseline"/>
        <w:rPr>
          <w:rFonts w:ascii="Verdana" w:eastAsia="Verdana" w:hAnsi="Verdana" w:cs="Verdana"/>
          <w:sz w:val="22"/>
          <w:szCs w:val="22"/>
        </w:rPr>
      </w:pPr>
      <w:r w:rsidRPr="3D1D0FA8">
        <w:rPr>
          <w:rFonts w:ascii="Verdana" w:eastAsia="Verdana" w:hAnsi="Verdana" w:cs="Verdana"/>
          <w:sz w:val="22"/>
          <w:szCs w:val="22"/>
        </w:rPr>
        <w:t>St</w:t>
      </w:r>
      <w:r w:rsidR="00EA6C5E" w:rsidRPr="3D1D0FA8">
        <w:rPr>
          <w:rFonts w:ascii="Verdana" w:eastAsia="Verdana" w:hAnsi="Verdana" w:cs="Verdana"/>
          <w:sz w:val="22"/>
          <w:szCs w:val="22"/>
        </w:rPr>
        <w:t xml:space="preserve">rongly customer/client </w:t>
      </w:r>
      <w:proofErr w:type="gramStart"/>
      <w:r w:rsidR="00EA6C5E" w:rsidRPr="3D1D0FA8">
        <w:rPr>
          <w:rFonts w:ascii="Verdana" w:eastAsia="Verdana" w:hAnsi="Verdana" w:cs="Verdana"/>
          <w:sz w:val="22"/>
          <w:szCs w:val="22"/>
        </w:rPr>
        <w:t>focussed</w:t>
      </w:r>
      <w:proofErr w:type="gramEnd"/>
    </w:p>
    <w:p w14:paraId="46D79965" w14:textId="77777777" w:rsidR="000E7484" w:rsidRPr="007B3687" w:rsidRDefault="00504705" w:rsidP="3D1D0FA8">
      <w:pPr>
        <w:numPr>
          <w:ilvl w:val="0"/>
          <w:numId w:val="2"/>
        </w:numPr>
        <w:tabs>
          <w:tab w:val="clear" w:pos="720"/>
          <w:tab w:val="num" w:pos="567"/>
        </w:tabs>
        <w:overflowPunct w:val="0"/>
        <w:autoSpaceDE w:val="0"/>
        <w:autoSpaceDN w:val="0"/>
        <w:adjustRightInd w:val="0"/>
        <w:ind w:left="426" w:hanging="426"/>
        <w:textAlignment w:val="baseline"/>
        <w:rPr>
          <w:rFonts w:ascii="Verdana" w:eastAsia="Verdana" w:hAnsi="Verdana" w:cs="Verdana"/>
          <w:sz w:val="22"/>
          <w:szCs w:val="22"/>
        </w:rPr>
      </w:pPr>
      <w:r w:rsidRPr="3D1D0FA8">
        <w:rPr>
          <w:rFonts w:ascii="Verdana" w:eastAsia="Verdana" w:hAnsi="Verdana" w:cs="Verdana"/>
          <w:sz w:val="22"/>
          <w:szCs w:val="22"/>
        </w:rPr>
        <w:t>Total commitment to qual</w:t>
      </w:r>
      <w:r w:rsidR="00EA6C5E" w:rsidRPr="3D1D0FA8">
        <w:rPr>
          <w:rFonts w:ascii="Verdana" w:eastAsia="Verdana" w:hAnsi="Verdana" w:cs="Verdana"/>
          <w:sz w:val="22"/>
          <w:szCs w:val="22"/>
        </w:rPr>
        <w:t>ity in every aspect of the role</w:t>
      </w:r>
    </w:p>
    <w:p w14:paraId="46D79966" w14:textId="77777777" w:rsidR="00C52DA6" w:rsidRPr="00480F90" w:rsidRDefault="00C52DA6" w:rsidP="3D1D0FA8">
      <w:pPr>
        <w:numPr>
          <w:ilvl w:val="0"/>
          <w:numId w:val="2"/>
        </w:numPr>
        <w:tabs>
          <w:tab w:val="clear" w:pos="720"/>
          <w:tab w:val="num" w:pos="567"/>
          <w:tab w:val="left" w:pos="2340"/>
        </w:tabs>
        <w:ind w:left="426" w:hanging="426"/>
        <w:rPr>
          <w:rFonts w:ascii="Verdana" w:eastAsia="Verdana" w:hAnsi="Verdana" w:cs="Verdana"/>
          <w:sz w:val="22"/>
          <w:szCs w:val="22"/>
        </w:rPr>
      </w:pPr>
      <w:r w:rsidRPr="3D1D0FA8">
        <w:rPr>
          <w:rFonts w:ascii="Verdana" w:eastAsia="Verdana" w:hAnsi="Verdana" w:cs="Verdana"/>
          <w:sz w:val="22"/>
          <w:szCs w:val="22"/>
        </w:rPr>
        <w:t>Highl</w:t>
      </w:r>
      <w:r w:rsidR="00CE2D58" w:rsidRPr="3D1D0FA8">
        <w:rPr>
          <w:rFonts w:ascii="Verdana" w:eastAsia="Verdana" w:hAnsi="Verdana" w:cs="Verdana"/>
          <w:sz w:val="22"/>
          <w:szCs w:val="22"/>
        </w:rPr>
        <w:t>y organised and</w:t>
      </w:r>
      <w:r w:rsidRPr="3D1D0FA8">
        <w:rPr>
          <w:rFonts w:ascii="Verdana" w:eastAsia="Verdana" w:hAnsi="Verdana" w:cs="Verdana"/>
          <w:sz w:val="22"/>
          <w:szCs w:val="22"/>
        </w:rPr>
        <w:t xml:space="preserve"> motivated</w:t>
      </w:r>
      <w:r w:rsidR="00480F90" w:rsidRPr="3D1D0FA8">
        <w:rPr>
          <w:rFonts w:ascii="Verdana" w:eastAsia="Verdana" w:hAnsi="Verdana" w:cs="Verdana"/>
          <w:sz w:val="22"/>
          <w:szCs w:val="22"/>
        </w:rPr>
        <w:t>, a</w:t>
      </w:r>
      <w:r w:rsidR="008915F4" w:rsidRPr="3D1D0FA8">
        <w:rPr>
          <w:rFonts w:ascii="Verdana" w:eastAsia="Verdana" w:hAnsi="Verdana" w:cs="Verdana"/>
          <w:sz w:val="22"/>
          <w:szCs w:val="22"/>
        </w:rPr>
        <w:t xml:space="preserve"> real team player – </w:t>
      </w:r>
      <w:r w:rsidR="00AE72A0" w:rsidRPr="3D1D0FA8">
        <w:rPr>
          <w:rFonts w:ascii="Verdana" w:eastAsia="Verdana" w:hAnsi="Verdana" w:cs="Verdana"/>
          <w:sz w:val="22"/>
          <w:szCs w:val="22"/>
        </w:rPr>
        <w:t>work</w:t>
      </w:r>
      <w:r w:rsidR="005737CB" w:rsidRPr="3D1D0FA8">
        <w:rPr>
          <w:rFonts w:ascii="Verdana" w:eastAsia="Verdana" w:hAnsi="Verdana" w:cs="Verdana"/>
          <w:sz w:val="22"/>
          <w:szCs w:val="22"/>
        </w:rPr>
        <w:t xml:space="preserve"> collaboratively with colleagues across organisatio</w:t>
      </w:r>
      <w:r w:rsidR="00EA6C5E" w:rsidRPr="3D1D0FA8">
        <w:rPr>
          <w:rFonts w:ascii="Verdana" w:eastAsia="Verdana" w:hAnsi="Verdana" w:cs="Verdana"/>
          <w:sz w:val="22"/>
          <w:szCs w:val="22"/>
        </w:rPr>
        <w:t>n and with key external players</w:t>
      </w:r>
    </w:p>
    <w:p w14:paraId="46D79967" w14:textId="77777777" w:rsidR="00C52DA6" w:rsidRPr="007B3687" w:rsidRDefault="005737CB" w:rsidP="3D1D0FA8">
      <w:pPr>
        <w:numPr>
          <w:ilvl w:val="0"/>
          <w:numId w:val="2"/>
        </w:numPr>
        <w:tabs>
          <w:tab w:val="clear" w:pos="720"/>
          <w:tab w:val="num" w:pos="567"/>
          <w:tab w:val="left" w:pos="2340"/>
        </w:tabs>
        <w:ind w:left="426" w:hanging="426"/>
        <w:rPr>
          <w:rFonts w:ascii="Verdana" w:eastAsia="Verdana" w:hAnsi="Verdana" w:cs="Verdana"/>
          <w:sz w:val="22"/>
          <w:szCs w:val="22"/>
        </w:rPr>
      </w:pPr>
      <w:r w:rsidRPr="3D1D0FA8">
        <w:rPr>
          <w:rFonts w:ascii="Verdana" w:eastAsia="Verdana" w:hAnsi="Verdana" w:cs="Verdana"/>
          <w:sz w:val="22"/>
          <w:szCs w:val="22"/>
        </w:rPr>
        <w:t xml:space="preserve">Willingness </w:t>
      </w:r>
      <w:r w:rsidR="00EC64D5" w:rsidRPr="3D1D0FA8">
        <w:rPr>
          <w:rFonts w:ascii="Verdana" w:eastAsia="Verdana" w:hAnsi="Verdana" w:cs="Verdana"/>
          <w:sz w:val="22"/>
          <w:szCs w:val="22"/>
        </w:rPr>
        <w:t xml:space="preserve">and ability </w:t>
      </w:r>
      <w:r w:rsidRPr="3D1D0FA8">
        <w:rPr>
          <w:rFonts w:ascii="Verdana" w:eastAsia="Verdana" w:hAnsi="Verdana" w:cs="Verdana"/>
          <w:sz w:val="22"/>
          <w:szCs w:val="22"/>
        </w:rPr>
        <w:t>to work unsocial/</w:t>
      </w:r>
      <w:r w:rsidR="00C52DA6" w:rsidRPr="3D1D0FA8">
        <w:rPr>
          <w:rFonts w:ascii="Verdana" w:eastAsia="Verdana" w:hAnsi="Verdana" w:cs="Verdana"/>
          <w:sz w:val="22"/>
          <w:szCs w:val="22"/>
        </w:rPr>
        <w:t xml:space="preserve">weekend hours as </w:t>
      </w:r>
      <w:proofErr w:type="gramStart"/>
      <w:r w:rsidR="00C52DA6" w:rsidRPr="3D1D0FA8">
        <w:rPr>
          <w:rFonts w:ascii="Verdana" w:eastAsia="Verdana" w:hAnsi="Verdana" w:cs="Verdana"/>
          <w:sz w:val="22"/>
          <w:szCs w:val="22"/>
        </w:rPr>
        <w:t>required</w:t>
      </w:r>
      <w:proofErr w:type="gramEnd"/>
    </w:p>
    <w:p w14:paraId="46D79968" w14:textId="77777777" w:rsidR="00FD4894" w:rsidRPr="006C6981" w:rsidRDefault="00FD4894" w:rsidP="3D1D0FA8">
      <w:pPr>
        <w:tabs>
          <w:tab w:val="left" w:pos="2340"/>
        </w:tabs>
        <w:rPr>
          <w:rFonts w:ascii="Verdana" w:eastAsia="Verdana" w:hAnsi="Verdana" w:cs="Verdana"/>
          <w:color w:val="FF0000"/>
          <w:sz w:val="22"/>
          <w:szCs w:val="22"/>
        </w:rPr>
      </w:pPr>
    </w:p>
    <w:p w14:paraId="46D79969" w14:textId="77777777" w:rsidR="005737CB" w:rsidRPr="007B3687" w:rsidRDefault="000E7484" w:rsidP="3D1D0FA8">
      <w:pPr>
        <w:tabs>
          <w:tab w:val="left" w:pos="2340"/>
        </w:tabs>
        <w:rPr>
          <w:rFonts w:ascii="Verdana" w:eastAsia="Verdana" w:hAnsi="Verdana" w:cs="Verdana"/>
          <w:b/>
          <w:bCs/>
          <w:sz w:val="22"/>
          <w:szCs w:val="22"/>
        </w:rPr>
      </w:pPr>
      <w:r w:rsidRPr="3D1D0FA8">
        <w:rPr>
          <w:rFonts w:ascii="Verdana" w:eastAsia="Verdana" w:hAnsi="Verdana" w:cs="Verdana"/>
          <w:b/>
          <w:bCs/>
          <w:sz w:val="22"/>
          <w:szCs w:val="22"/>
        </w:rPr>
        <w:t>Desirable</w:t>
      </w:r>
    </w:p>
    <w:p w14:paraId="46D7996A" w14:textId="77777777" w:rsidR="00B66077" w:rsidRPr="006C6981" w:rsidRDefault="00B66077" w:rsidP="3D1D0FA8">
      <w:pPr>
        <w:tabs>
          <w:tab w:val="left" w:pos="2340"/>
        </w:tabs>
        <w:rPr>
          <w:rFonts w:ascii="Verdana" w:eastAsia="Verdana" w:hAnsi="Verdana" w:cs="Verdana"/>
          <w:b/>
          <w:bCs/>
          <w:color w:val="FF0000"/>
          <w:sz w:val="22"/>
          <w:szCs w:val="22"/>
        </w:rPr>
      </w:pPr>
    </w:p>
    <w:p w14:paraId="46D7996B" w14:textId="77777777" w:rsidR="00EA6C5E" w:rsidRDefault="00632F2E" w:rsidP="3D1D0FA8">
      <w:pPr>
        <w:ind w:left="567"/>
        <w:rPr>
          <w:rFonts w:ascii="Verdana" w:eastAsia="Verdana" w:hAnsi="Verdana" w:cs="Verdana"/>
          <w:sz w:val="22"/>
          <w:szCs w:val="22"/>
        </w:rPr>
      </w:pPr>
      <w:r w:rsidRPr="3D1D0FA8">
        <w:rPr>
          <w:rFonts w:ascii="Verdana" w:eastAsia="Verdana" w:hAnsi="Verdana" w:cs="Verdana"/>
          <w:sz w:val="22"/>
          <w:szCs w:val="22"/>
        </w:rPr>
        <w:t>Experience</w:t>
      </w:r>
      <w:r w:rsidR="00EA6C5E" w:rsidRPr="3D1D0FA8">
        <w:rPr>
          <w:rFonts w:ascii="Verdana" w:eastAsia="Verdana" w:hAnsi="Verdana" w:cs="Verdana"/>
          <w:sz w:val="22"/>
          <w:szCs w:val="22"/>
        </w:rPr>
        <w:t xml:space="preserve"> of:</w:t>
      </w:r>
    </w:p>
    <w:p w14:paraId="46D7996C" w14:textId="77777777" w:rsidR="00EA6C5E" w:rsidRDefault="00EA6C5E" w:rsidP="3D1D0FA8">
      <w:pPr>
        <w:ind w:left="567"/>
        <w:rPr>
          <w:rFonts w:ascii="Verdana" w:eastAsia="Verdana" w:hAnsi="Verdana" w:cs="Verdana"/>
          <w:sz w:val="22"/>
          <w:szCs w:val="22"/>
        </w:rPr>
      </w:pPr>
    </w:p>
    <w:p w14:paraId="72E6F868" w14:textId="6B0B3DEC" w:rsidR="00CC794A" w:rsidRDefault="00D77149"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Supervising other technical staff</w:t>
      </w:r>
    </w:p>
    <w:p w14:paraId="02B2D13E" w14:textId="555522A8"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W</w:t>
      </w:r>
      <w:r w:rsidR="00632F2E" w:rsidRPr="3D1D0FA8">
        <w:rPr>
          <w:rFonts w:ascii="Verdana" w:eastAsia="Verdana" w:hAnsi="Verdana" w:cs="Verdana"/>
          <w:sz w:val="22"/>
          <w:szCs w:val="22"/>
        </w:rPr>
        <w:t>orking in a variety of event/production sectors (classical, po</w:t>
      </w:r>
      <w:r w:rsidRPr="3D1D0FA8">
        <w:rPr>
          <w:rFonts w:ascii="Verdana" w:eastAsia="Verdana" w:hAnsi="Verdana" w:cs="Verdana"/>
          <w:sz w:val="22"/>
          <w:szCs w:val="22"/>
        </w:rPr>
        <w:t>p/rock/folk, conferencing etc.)</w:t>
      </w:r>
    </w:p>
    <w:p w14:paraId="40D35646" w14:textId="35CEA10F"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proofErr w:type="spellStart"/>
      <w:r w:rsidRPr="3D1D0FA8">
        <w:rPr>
          <w:rFonts w:ascii="Verdana" w:eastAsia="Verdana" w:hAnsi="Verdana" w:cs="Verdana"/>
          <w:sz w:val="22"/>
          <w:szCs w:val="22"/>
        </w:rPr>
        <w:t>DiGiCo</w:t>
      </w:r>
      <w:proofErr w:type="spellEnd"/>
      <w:r w:rsidRPr="3D1D0FA8">
        <w:rPr>
          <w:rFonts w:ascii="Verdana" w:eastAsia="Verdana" w:hAnsi="Verdana" w:cs="Verdana"/>
          <w:sz w:val="22"/>
          <w:szCs w:val="22"/>
        </w:rPr>
        <w:t xml:space="preserve"> S21 desk</w:t>
      </w:r>
    </w:p>
    <w:p w14:paraId="6A45EC9D" w14:textId="59DDE74A"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Mixing for front/back fills</w:t>
      </w:r>
    </w:p>
    <w:p w14:paraId="2F903E77" w14:textId="028E9DF0"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ETC Element desk</w:t>
      </w:r>
    </w:p>
    <w:p w14:paraId="46D79972" w14:textId="5ABE61EE"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DMX over Ethernet</w:t>
      </w:r>
    </w:p>
    <w:p w14:paraId="46D79973" w14:textId="77777777"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GreenGo comms and cueing system</w:t>
      </w:r>
    </w:p>
    <w:p w14:paraId="46D79974" w14:textId="77777777" w:rsidR="00632F2E" w:rsidRDefault="00EA6C5E" w:rsidP="3D1D0FA8">
      <w:pPr>
        <w:numPr>
          <w:ilvl w:val="0"/>
          <w:numId w:val="2"/>
        </w:numPr>
        <w:tabs>
          <w:tab w:val="clear" w:pos="720"/>
          <w:tab w:val="num" w:pos="567"/>
        </w:tabs>
        <w:ind w:left="567" w:hanging="567"/>
        <w:rPr>
          <w:rFonts w:ascii="Verdana" w:eastAsia="Verdana" w:hAnsi="Verdana" w:cs="Verdana"/>
          <w:sz w:val="22"/>
          <w:szCs w:val="22"/>
        </w:rPr>
      </w:pPr>
      <w:r w:rsidRPr="3D1D0FA8">
        <w:rPr>
          <w:rFonts w:ascii="Verdana" w:eastAsia="Verdana" w:hAnsi="Verdana" w:cs="Verdana"/>
          <w:sz w:val="22"/>
          <w:szCs w:val="22"/>
        </w:rPr>
        <w:t>Video</w:t>
      </w:r>
      <w:r w:rsidR="00632F2E" w:rsidRPr="3D1D0FA8">
        <w:rPr>
          <w:rFonts w:ascii="Verdana" w:eastAsia="Verdana" w:hAnsi="Verdana" w:cs="Verdana"/>
          <w:sz w:val="22"/>
          <w:szCs w:val="22"/>
        </w:rPr>
        <w:t xml:space="preserve"> conferencing,</w:t>
      </w:r>
      <w:r w:rsidRPr="3D1D0FA8">
        <w:rPr>
          <w:rFonts w:ascii="Verdana" w:eastAsia="Verdana" w:hAnsi="Verdana" w:cs="Verdana"/>
          <w:sz w:val="22"/>
          <w:szCs w:val="22"/>
        </w:rPr>
        <w:t xml:space="preserve"> streaming and recording </w:t>
      </w:r>
      <w:proofErr w:type="gramStart"/>
      <w:r w:rsidRPr="3D1D0FA8">
        <w:rPr>
          <w:rFonts w:ascii="Verdana" w:eastAsia="Verdana" w:hAnsi="Verdana" w:cs="Verdana"/>
          <w:sz w:val="22"/>
          <w:szCs w:val="22"/>
        </w:rPr>
        <w:t>events</w:t>
      </w:r>
      <w:proofErr w:type="gramEnd"/>
    </w:p>
    <w:p w14:paraId="46D79975" w14:textId="77777777" w:rsidR="00AD3D5B" w:rsidRDefault="00AD3D5B" w:rsidP="3D1D0FA8">
      <w:pPr>
        <w:rPr>
          <w:rFonts w:ascii="Verdana" w:eastAsia="Verdana" w:hAnsi="Verdana" w:cs="Verdana"/>
          <w:sz w:val="22"/>
          <w:szCs w:val="22"/>
        </w:rPr>
      </w:pPr>
    </w:p>
    <w:p w14:paraId="46D79976" w14:textId="77777777" w:rsidR="00603090" w:rsidRPr="00B439AB" w:rsidRDefault="00603090" w:rsidP="3D1D0FA8">
      <w:pPr>
        <w:rPr>
          <w:rFonts w:ascii="Verdana" w:eastAsia="Verdana" w:hAnsi="Verdana" w:cs="Verdana"/>
          <w:sz w:val="22"/>
          <w:szCs w:val="22"/>
        </w:rPr>
      </w:pPr>
    </w:p>
    <w:p w14:paraId="27BB4049" w14:textId="77777777" w:rsidR="001C3A8B" w:rsidRDefault="001C3A8B" w:rsidP="3D1D0FA8">
      <w:pPr>
        <w:rPr>
          <w:rFonts w:ascii="Verdana" w:eastAsia="Verdana" w:hAnsi="Verdana" w:cs="Verdana"/>
          <w:b/>
          <w:bCs/>
          <w:sz w:val="22"/>
          <w:szCs w:val="22"/>
        </w:rPr>
      </w:pPr>
      <w:r w:rsidRPr="3D1D0FA8">
        <w:rPr>
          <w:rFonts w:ascii="Verdana" w:eastAsia="Verdana" w:hAnsi="Verdana" w:cs="Verdana"/>
          <w:b/>
          <w:bCs/>
          <w:sz w:val="22"/>
          <w:szCs w:val="22"/>
        </w:rPr>
        <w:br w:type="page"/>
      </w:r>
    </w:p>
    <w:p w14:paraId="46D79977" w14:textId="2D797647" w:rsidR="00603090" w:rsidRPr="00603090" w:rsidRDefault="00603090" w:rsidP="3D1D0FA8">
      <w:pPr>
        <w:rPr>
          <w:rFonts w:ascii="Verdana" w:eastAsia="Verdana" w:hAnsi="Verdana" w:cs="Verdana"/>
          <w:b/>
          <w:bCs/>
          <w:sz w:val="22"/>
          <w:szCs w:val="22"/>
        </w:rPr>
      </w:pPr>
      <w:r w:rsidRPr="3D1D0FA8">
        <w:rPr>
          <w:rFonts w:ascii="Verdana" w:eastAsia="Verdana" w:hAnsi="Verdana" w:cs="Verdana"/>
          <w:b/>
          <w:bCs/>
          <w:sz w:val="22"/>
          <w:szCs w:val="22"/>
        </w:rPr>
        <w:lastRenderedPageBreak/>
        <w:t>CHILD PROTECTION AND SAFEGUARDING CHILDREN</w:t>
      </w:r>
    </w:p>
    <w:p w14:paraId="46D79978" w14:textId="77777777" w:rsidR="00603090" w:rsidRPr="00603090" w:rsidRDefault="00603090" w:rsidP="3D1D0FA8">
      <w:pPr>
        <w:rPr>
          <w:rFonts w:ascii="Verdana" w:eastAsia="Verdana" w:hAnsi="Verdana" w:cs="Verdana"/>
          <w:sz w:val="22"/>
          <w:szCs w:val="22"/>
        </w:rPr>
      </w:pPr>
      <w:r w:rsidRPr="3D1D0FA8">
        <w:rPr>
          <w:rFonts w:ascii="Verdana" w:eastAsia="Verdana" w:hAnsi="Verdana" w:cs="Verdana"/>
          <w:sz w:val="22"/>
          <w:szCs w:val="22"/>
        </w:rPr>
        <w:t xml:space="preserve"> </w:t>
      </w:r>
    </w:p>
    <w:p w14:paraId="46D79979" w14:textId="29AB8CC5" w:rsidR="00603090" w:rsidRPr="00603090" w:rsidRDefault="00603090" w:rsidP="3D1D0FA8">
      <w:pPr>
        <w:jc w:val="both"/>
        <w:rPr>
          <w:rFonts w:ascii="Verdana" w:eastAsia="Verdana" w:hAnsi="Verdana" w:cs="Verdana"/>
          <w:sz w:val="22"/>
          <w:szCs w:val="22"/>
        </w:rPr>
      </w:pPr>
      <w:r w:rsidRPr="3D1D0FA8">
        <w:rPr>
          <w:rFonts w:ascii="Verdana" w:eastAsia="Verdana" w:hAnsi="Verdana" w:cs="Verdana"/>
          <w:sz w:val="22"/>
          <w:szCs w:val="22"/>
        </w:rPr>
        <w:t xml:space="preserve">As a post holder I recognise my responsibility to promote and safeguard the welfare of children and young people for whom I am responsible, or with whom I come into contact. I will adhere to and </w:t>
      </w:r>
      <w:proofErr w:type="gramStart"/>
      <w:r w:rsidRPr="3D1D0FA8">
        <w:rPr>
          <w:rFonts w:ascii="Verdana" w:eastAsia="Verdana" w:hAnsi="Verdana" w:cs="Verdana"/>
          <w:sz w:val="22"/>
          <w:szCs w:val="22"/>
        </w:rPr>
        <w:t xml:space="preserve">ensure compliance with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Child Protection and Safeguarding Policy and related documents (available at www.chethams.com) at all times</w:t>
      </w:r>
      <w:proofErr w:type="gramEnd"/>
      <w:r w:rsidRPr="3D1D0FA8">
        <w:rPr>
          <w:rFonts w:ascii="Verdana" w:eastAsia="Verdana" w:hAnsi="Verdana" w:cs="Verdana"/>
          <w:sz w:val="22"/>
          <w:szCs w:val="22"/>
        </w:rPr>
        <w:t xml:space="preserve">.  If, </w:t>
      </w:r>
      <w:proofErr w:type="gramStart"/>
      <w:r w:rsidRPr="3D1D0FA8">
        <w:rPr>
          <w:rFonts w:ascii="Verdana" w:eastAsia="Verdana" w:hAnsi="Verdana" w:cs="Verdana"/>
          <w:sz w:val="22"/>
          <w:szCs w:val="22"/>
        </w:rPr>
        <w:t>in the course of</w:t>
      </w:r>
      <w:proofErr w:type="gramEnd"/>
      <w:r w:rsidRPr="3D1D0FA8">
        <w:rPr>
          <w:rFonts w:ascii="Verdana" w:eastAsia="Verdana" w:hAnsi="Verdana" w:cs="Verdana"/>
          <w:sz w:val="22"/>
          <w:szCs w:val="22"/>
        </w:rPr>
        <w:t xml:space="preserve"> carrying out the duties of the post, I become</w:t>
      </w:r>
      <w:r w:rsidRPr="3D1D0FA8">
        <w:rPr>
          <w:rFonts w:ascii="Verdana" w:eastAsia="Verdana" w:hAnsi="Verdana" w:cs="Verdana"/>
          <w:strike/>
          <w:sz w:val="22"/>
          <w:szCs w:val="22"/>
        </w:rPr>
        <w:t>s</w:t>
      </w:r>
      <w:r w:rsidRPr="3D1D0FA8">
        <w:rPr>
          <w:rFonts w:ascii="Verdana" w:eastAsia="Verdana" w:hAnsi="Verdana" w:cs="Verdana"/>
          <w:sz w:val="22"/>
          <w:szCs w:val="22"/>
        </w:rPr>
        <w:t xml:space="preserve"> aware of any actual or potential risks to the safety or welfare of students at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I have a duty to follow the reporting routes and to report any concerns to the Designated Safeguarding Lead or to the </w:t>
      </w:r>
      <w:r w:rsidR="61EC2F45" w:rsidRPr="3D1D0FA8">
        <w:rPr>
          <w:rFonts w:ascii="Verdana" w:eastAsia="Verdana" w:hAnsi="Verdana" w:cs="Verdana"/>
          <w:sz w:val="22"/>
          <w:szCs w:val="22"/>
        </w:rPr>
        <w:t>Joint Principals</w:t>
      </w:r>
      <w:r w:rsidRPr="3D1D0FA8">
        <w:rPr>
          <w:rFonts w:ascii="Verdana" w:eastAsia="Verdana" w:hAnsi="Verdana" w:cs="Verdana"/>
          <w:sz w:val="22"/>
          <w:szCs w:val="22"/>
        </w:rPr>
        <w:t>.</w:t>
      </w:r>
    </w:p>
    <w:p w14:paraId="46D7997A" w14:textId="77777777" w:rsidR="00603090" w:rsidRPr="00603090" w:rsidRDefault="00603090" w:rsidP="3D1D0FA8">
      <w:pPr>
        <w:jc w:val="both"/>
        <w:rPr>
          <w:rFonts w:ascii="Verdana" w:eastAsia="Verdana" w:hAnsi="Verdana" w:cs="Verdana"/>
          <w:sz w:val="22"/>
          <w:szCs w:val="22"/>
        </w:rPr>
      </w:pPr>
      <w:r w:rsidRPr="3D1D0FA8">
        <w:rPr>
          <w:rFonts w:ascii="Verdana" w:eastAsia="Verdana" w:hAnsi="Verdana" w:cs="Verdana"/>
          <w:sz w:val="22"/>
          <w:szCs w:val="22"/>
        </w:rPr>
        <w:t> </w:t>
      </w:r>
    </w:p>
    <w:p w14:paraId="46D7997B" w14:textId="77777777" w:rsidR="00603090" w:rsidRPr="00603090" w:rsidRDefault="00603090" w:rsidP="3D1D0FA8">
      <w:pPr>
        <w:jc w:val="both"/>
        <w:rPr>
          <w:rFonts w:ascii="Verdana" w:eastAsia="Verdana" w:hAnsi="Verdana" w:cs="Verdana"/>
          <w:sz w:val="22"/>
          <w:szCs w:val="22"/>
        </w:rPr>
      </w:pPr>
      <w:r w:rsidRPr="3D1D0FA8">
        <w:rPr>
          <w:rFonts w:ascii="Verdana" w:eastAsia="Verdana" w:hAnsi="Verdana" w:cs="Verdana"/>
          <w:sz w:val="22"/>
          <w:szCs w:val="22"/>
        </w:rPr>
        <w:t xml:space="preserve">Our Policy and Procedure is in line with national directives and must be adhered to by all staff.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is committed to the development of good practice and sound procedures. We will always endeavour to fulfil our duty to challenge or intervene in order to protect all students at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Concerns and referrals will be handled in a sensitive and professional manner which will support the needs of students and staff.  </w:t>
      </w:r>
      <w:proofErr w:type="spellStart"/>
      <w:r w:rsidRPr="3D1D0FA8">
        <w:rPr>
          <w:rFonts w:ascii="Verdana" w:eastAsia="Verdana" w:hAnsi="Verdana" w:cs="Verdana"/>
          <w:sz w:val="22"/>
          <w:szCs w:val="22"/>
        </w:rPr>
        <w:t>Chetham’s</w:t>
      </w:r>
      <w:proofErr w:type="spellEnd"/>
      <w:r w:rsidRPr="3D1D0FA8">
        <w:rPr>
          <w:rFonts w:ascii="Verdana" w:eastAsia="Verdana" w:hAnsi="Verdana" w:cs="Verdana"/>
          <w:sz w:val="22"/>
          <w:szCs w:val="22"/>
        </w:rPr>
        <w:t xml:space="preserve"> recognises the contribution it can make to protect and support students.</w:t>
      </w:r>
    </w:p>
    <w:p w14:paraId="46D7997C" w14:textId="77777777" w:rsidR="00603090" w:rsidRPr="00603090" w:rsidRDefault="00603090" w:rsidP="3D1D0FA8">
      <w:pPr>
        <w:jc w:val="both"/>
        <w:rPr>
          <w:rFonts w:ascii="Verdana" w:eastAsia="Verdana" w:hAnsi="Verdana" w:cs="Verdana"/>
          <w:sz w:val="22"/>
          <w:szCs w:val="22"/>
        </w:rPr>
      </w:pPr>
      <w:r w:rsidRPr="3D1D0FA8">
        <w:rPr>
          <w:rFonts w:ascii="Verdana" w:eastAsia="Verdana" w:hAnsi="Verdana" w:cs="Verdana"/>
          <w:sz w:val="22"/>
          <w:szCs w:val="22"/>
        </w:rPr>
        <w:t> </w:t>
      </w:r>
    </w:p>
    <w:p w14:paraId="46D7997D" w14:textId="77777777" w:rsidR="00603090" w:rsidRPr="00603090" w:rsidRDefault="00603090" w:rsidP="3D1D0FA8">
      <w:pPr>
        <w:jc w:val="both"/>
        <w:rPr>
          <w:rFonts w:ascii="Verdana" w:eastAsia="Verdana" w:hAnsi="Verdana" w:cs="Verdana"/>
          <w:sz w:val="22"/>
          <w:szCs w:val="22"/>
        </w:rPr>
      </w:pPr>
      <w:r w:rsidRPr="3D1D0FA8">
        <w:rPr>
          <w:rFonts w:ascii="Verdana" w:eastAsia="Verdana" w:hAnsi="Verdana" w:cs="Verdana"/>
          <w:sz w:val="22"/>
          <w:szCs w:val="22"/>
        </w:rPr>
        <w:t xml:space="preserve">I agree that I have read and understood the attached job description. </w:t>
      </w:r>
    </w:p>
    <w:p w14:paraId="46D7997E" w14:textId="77777777" w:rsidR="00603090" w:rsidRPr="00603090" w:rsidRDefault="00603090" w:rsidP="3D1D0FA8">
      <w:pPr>
        <w:jc w:val="both"/>
        <w:rPr>
          <w:rFonts w:ascii="Verdana" w:eastAsia="Verdana" w:hAnsi="Verdana" w:cs="Verdana"/>
          <w:sz w:val="22"/>
          <w:szCs w:val="22"/>
        </w:rPr>
      </w:pPr>
    </w:p>
    <w:p w14:paraId="46D7997F" w14:textId="77777777" w:rsidR="00603090" w:rsidRPr="00603090" w:rsidRDefault="00603090" w:rsidP="3D1D0FA8">
      <w:pPr>
        <w:rPr>
          <w:rFonts w:ascii="Verdana" w:eastAsia="Verdana" w:hAnsi="Verdana" w:cs="Verdana"/>
          <w:sz w:val="22"/>
          <w:szCs w:val="22"/>
        </w:rPr>
      </w:pPr>
    </w:p>
    <w:p w14:paraId="46D79980" w14:textId="369B08AE" w:rsidR="00603090" w:rsidRPr="00603090" w:rsidRDefault="00603090" w:rsidP="3D1D0FA8">
      <w:pPr>
        <w:ind w:left="426" w:hanging="426"/>
        <w:rPr>
          <w:rFonts w:ascii="Verdana" w:eastAsia="Verdana" w:hAnsi="Verdana" w:cs="Verdana"/>
          <w:sz w:val="22"/>
          <w:szCs w:val="22"/>
        </w:rPr>
      </w:pPr>
      <w:r w:rsidRPr="3D1D0FA8">
        <w:rPr>
          <w:rFonts w:ascii="Verdana" w:eastAsia="Verdana" w:hAnsi="Verdana" w:cs="Verdana"/>
          <w:sz w:val="22"/>
          <w:szCs w:val="22"/>
        </w:rPr>
        <w:t xml:space="preserve">Employee’s </w:t>
      </w:r>
      <w:r w:rsidR="06AF2CD4" w:rsidRPr="3D1D0FA8">
        <w:rPr>
          <w:rFonts w:ascii="Verdana" w:eastAsia="Verdana" w:hAnsi="Verdana" w:cs="Verdana"/>
          <w:sz w:val="22"/>
          <w:szCs w:val="22"/>
        </w:rPr>
        <w:t>name .....................................................</w:t>
      </w:r>
      <w:r w:rsidRPr="3D1D0FA8">
        <w:rPr>
          <w:rFonts w:ascii="Verdana" w:eastAsia="Verdana" w:hAnsi="Verdana" w:cs="Verdana"/>
          <w:sz w:val="22"/>
          <w:szCs w:val="22"/>
        </w:rPr>
        <w:t xml:space="preserve">  </w:t>
      </w:r>
    </w:p>
    <w:p w14:paraId="46D79981" w14:textId="77777777" w:rsidR="00603090" w:rsidRPr="00603090" w:rsidRDefault="00603090" w:rsidP="3D1D0FA8">
      <w:pPr>
        <w:ind w:left="426" w:hanging="426"/>
        <w:rPr>
          <w:rFonts w:ascii="Verdana" w:eastAsia="Verdana" w:hAnsi="Verdana" w:cs="Verdana"/>
          <w:sz w:val="22"/>
          <w:szCs w:val="22"/>
        </w:rPr>
      </w:pPr>
    </w:p>
    <w:p w14:paraId="46D79982" w14:textId="77777777" w:rsidR="00603090" w:rsidRPr="00603090" w:rsidRDefault="00603090" w:rsidP="3D1D0FA8">
      <w:pPr>
        <w:rPr>
          <w:rFonts w:ascii="Verdana" w:eastAsia="Verdana" w:hAnsi="Verdana" w:cs="Verdana"/>
          <w:sz w:val="22"/>
          <w:szCs w:val="22"/>
        </w:rPr>
      </w:pPr>
    </w:p>
    <w:p w14:paraId="46D79983" w14:textId="77777777" w:rsidR="00603090" w:rsidRPr="00603090" w:rsidRDefault="00603090" w:rsidP="3D1D0FA8">
      <w:pPr>
        <w:ind w:left="426" w:hanging="426"/>
        <w:rPr>
          <w:rFonts w:ascii="Verdana" w:eastAsia="Verdana" w:hAnsi="Verdana" w:cs="Verdana"/>
          <w:sz w:val="22"/>
          <w:szCs w:val="22"/>
        </w:rPr>
      </w:pPr>
      <w:r w:rsidRPr="3D1D0FA8">
        <w:rPr>
          <w:rFonts w:ascii="Verdana" w:eastAsia="Verdana" w:hAnsi="Verdana" w:cs="Verdana"/>
          <w:sz w:val="22"/>
          <w:szCs w:val="22"/>
        </w:rPr>
        <w:t>Employee’s signature ................................................</w:t>
      </w:r>
    </w:p>
    <w:p w14:paraId="46D79984" w14:textId="77777777" w:rsidR="00603090" w:rsidRPr="00603090" w:rsidRDefault="00603090" w:rsidP="3D1D0FA8">
      <w:pPr>
        <w:widowControl w:val="0"/>
        <w:jc w:val="both"/>
        <w:rPr>
          <w:rFonts w:ascii="Verdana" w:eastAsia="Verdana" w:hAnsi="Verdana" w:cs="Verdana"/>
          <w:sz w:val="22"/>
          <w:szCs w:val="22"/>
        </w:rPr>
      </w:pPr>
    </w:p>
    <w:p w14:paraId="46D79985" w14:textId="77777777" w:rsidR="00603090" w:rsidRPr="00603090" w:rsidRDefault="00603090" w:rsidP="3D1D0FA8">
      <w:pPr>
        <w:widowControl w:val="0"/>
        <w:jc w:val="both"/>
        <w:rPr>
          <w:rFonts w:ascii="Verdana" w:eastAsia="Verdana" w:hAnsi="Verdana" w:cs="Verdana"/>
          <w:sz w:val="22"/>
          <w:szCs w:val="22"/>
        </w:rPr>
      </w:pPr>
    </w:p>
    <w:p w14:paraId="5B912FB3" w14:textId="5A9CC996" w:rsidR="00603090" w:rsidRDefault="00603090" w:rsidP="3D1D0FA8">
      <w:pPr>
        <w:widowControl w:val="0"/>
        <w:spacing w:line="259" w:lineRule="auto"/>
        <w:ind w:left="426" w:hanging="426"/>
        <w:rPr>
          <w:rFonts w:ascii="Verdana" w:eastAsia="Verdana" w:hAnsi="Verdana" w:cs="Verdana"/>
          <w:sz w:val="22"/>
          <w:szCs w:val="22"/>
        </w:rPr>
      </w:pPr>
      <w:r w:rsidRPr="3D1D0FA8">
        <w:rPr>
          <w:rFonts w:ascii="Verdana" w:eastAsia="Verdana" w:hAnsi="Verdana" w:cs="Verdana"/>
          <w:sz w:val="22"/>
          <w:szCs w:val="22"/>
        </w:rPr>
        <w:t>Date</w:t>
      </w:r>
      <w:r w:rsidR="6428D4C9" w:rsidRPr="3D1D0FA8">
        <w:rPr>
          <w:rFonts w:ascii="Verdana" w:eastAsia="Verdana" w:hAnsi="Verdana" w:cs="Verdana"/>
          <w:sz w:val="22"/>
          <w:szCs w:val="22"/>
        </w:rPr>
        <w:t xml:space="preserve"> ..................................................... </w:t>
      </w:r>
    </w:p>
    <w:p w14:paraId="46D79987" w14:textId="77777777" w:rsidR="00603090" w:rsidRPr="001E5B5D" w:rsidRDefault="00603090" w:rsidP="3D1D0FA8">
      <w:pPr>
        <w:rPr>
          <w:rFonts w:ascii="Verdana" w:eastAsia="Verdana" w:hAnsi="Verdana" w:cs="Verdana"/>
          <w:sz w:val="22"/>
          <w:szCs w:val="22"/>
        </w:rPr>
      </w:pPr>
    </w:p>
    <w:p w14:paraId="46D79988" w14:textId="77777777" w:rsidR="00551B50" w:rsidRPr="003F08D4" w:rsidRDefault="00551B50" w:rsidP="3D1D0FA8">
      <w:pPr>
        <w:rPr>
          <w:rFonts w:ascii="Verdana" w:eastAsia="Verdana" w:hAnsi="Verdana" w:cs="Verdana"/>
          <w:i/>
          <w:iCs/>
          <w:sz w:val="22"/>
          <w:szCs w:val="22"/>
          <w:lang w:eastAsia="en-US"/>
        </w:rPr>
      </w:pPr>
    </w:p>
    <w:sectPr w:rsidR="00551B50" w:rsidRPr="003F08D4" w:rsidSect="00315A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cgMJPke" int2:invalidationBookmarkName="" int2:hashCode="TIY9y+2p5WvjFE" int2:id="nRpj2Lc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455"/>
    <w:multiLevelType w:val="hybridMultilevel"/>
    <w:tmpl w:val="A7481CF2"/>
    <w:lvl w:ilvl="0" w:tplc="CB3A0386">
      <w:start w:val="1"/>
      <w:numFmt w:val="decimal"/>
      <w:lvlText w:val="%1."/>
      <w:lvlJc w:val="left"/>
      <w:pPr>
        <w:ind w:left="360" w:hanging="360"/>
      </w:pPr>
      <w:rPr>
        <w:rFonts w:ascii="Verdana" w:eastAsia="Times New Roman" w:hAnsi="Verdana" w:cs="Times New Roman"/>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C91080"/>
    <w:multiLevelType w:val="hybridMultilevel"/>
    <w:tmpl w:val="5436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54F6"/>
    <w:multiLevelType w:val="hybridMultilevel"/>
    <w:tmpl w:val="BDC26D98"/>
    <w:lvl w:ilvl="0" w:tplc="E57C8664">
      <w:start w:val="1"/>
      <w:numFmt w:val="decimal"/>
      <w:lvlText w:val="%1."/>
      <w:lvlJc w:val="left"/>
      <w:pPr>
        <w:tabs>
          <w:tab w:val="num" w:pos="720"/>
        </w:tabs>
        <w:ind w:left="720" w:hanging="360"/>
      </w:pPr>
      <w:rPr>
        <w:rFonts w:ascii="Verdana" w:eastAsia="Times New Roman" w:hAnsi="Verdana"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967D3"/>
    <w:multiLevelType w:val="hybridMultilevel"/>
    <w:tmpl w:val="BE60196A"/>
    <w:lvl w:ilvl="0" w:tplc="0409000F">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6976C2C"/>
    <w:multiLevelType w:val="hybridMultilevel"/>
    <w:tmpl w:val="15A6E6C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B6225"/>
    <w:multiLevelType w:val="multilevel"/>
    <w:tmpl w:val="6D745AE2"/>
    <w:lvl w:ilvl="0">
      <w:start w:val="12"/>
      <w:numFmt w:val="decimal"/>
      <w:lvlText w:val="%1."/>
      <w:lvlJc w:val="left"/>
      <w:pPr>
        <w:ind w:left="318" w:hanging="4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52B7797C"/>
    <w:multiLevelType w:val="hybridMultilevel"/>
    <w:tmpl w:val="FEA0C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B08EB"/>
    <w:multiLevelType w:val="hybridMultilevel"/>
    <w:tmpl w:val="58122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7C7819"/>
    <w:multiLevelType w:val="hybridMultilevel"/>
    <w:tmpl w:val="3CD2C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D1175F"/>
    <w:multiLevelType w:val="hybridMultilevel"/>
    <w:tmpl w:val="7A72C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AF1F43"/>
    <w:multiLevelType w:val="hybridMultilevel"/>
    <w:tmpl w:val="2EB8A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84181"/>
    <w:multiLevelType w:val="hybridMultilevel"/>
    <w:tmpl w:val="65FC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C3E65"/>
    <w:multiLevelType w:val="hybridMultilevel"/>
    <w:tmpl w:val="F754D466"/>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738A5"/>
    <w:multiLevelType w:val="hybridMultilevel"/>
    <w:tmpl w:val="FEA0C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C102A"/>
    <w:multiLevelType w:val="multilevel"/>
    <w:tmpl w:val="BE60196A"/>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7AAD15D6"/>
    <w:multiLevelType w:val="hybridMultilevel"/>
    <w:tmpl w:val="153E4D52"/>
    <w:lvl w:ilvl="0" w:tplc="295295A2">
      <w:start w:val="1"/>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7B362194"/>
    <w:multiLevelType w:val="hybridMultilevel"/>
    <w:tmpl w:val="A0BE25B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BC63FD8"/>
    <w:multiLevelType w:val="hybridMultilevel"/>
    <w:tmpl w:val="FED24E96"/>
    <w:lvl w:ilvl="0" w:tplc="5CCC55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6435364">
    <w:abstractNumId w:val="15"/>
  </w:num>
  <w:num w:numId="2" w16cid:durableId="1089351678">
    <w:abstractNumId w:val="2"/>
  </w:num>
  <w:num w:numId="3" w16cid:durableId="434833054">
    <w:abstractNumId w:val="16"/>
  </w:num>
  <w:num w:numId="4" w16cid:durableId="1333679543">
    <w:abstractNumId w:val="8"/>
  </w:num>
  <w:num w:numId="5" w16cid:durableId="754283419">
    <w:abstractNumId w:val="4"/>
  </w:num>
  <w:num w:numId="6" w16cid:durableId="647126297">
    <w:abstractNumId w:val="12"/>
  </w:num>
  <w:num w:numId="7" w16cid:durableId="287131552">
    <w:abstractNumId w:val="1"/>
  </w:num>
  <w:num w:numId="8" w16cid:durableId="736167441">
    <w:abstractNumId w:val="13"/>
  </w:num>
  <w:num w:numId="9" w16cid:durableId="965963152">
    <w:abstractNumId w:val="3"/>
  </w:num>
  <w:num w:numId="10" w16cid:durableId="284695767">
    <w:abstractNumId w:val="5"/>
  </w:num>
  <w:num w:numId="11" w16cid:durableId="1610774132">
    <w:abstractNumId w:val="14"/>
  </w:num>
  <w:num w:numId="12" w16cid:durableId="1570724002">
    <w:abstractNumId w:val="9"/>
  </w:num>
  <w:num w:numId="13" w16cid:durableId="1646812771">
    <w:abstractNumId w:val="7"/>
  </w:num>
  <w:num w:numId="14" w16cid:durableId="1754669048">
    <w:abstractNumId w:val="0"/>
  </w:num>
  <w:num w:numId="15" w16cid:durableId="698774292">
    <w:abstractNumId w:val="17"/>
  </w:num>
  <w:num w:numId="16" w16cid:durableId="2013143319">
    <w:abstractNumId w:val="11"/>
  </w:num>
  <w:num w:numId="17" w16cid:durableId="788863916">
    <w:abstractNumId w:val="6"/>
  </w:num>
  <w:num w:numId="18" w16cid:durableId="745759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294E19-2EBF-461B-A2C1-D9ABAB312BAC}"/>
    <w:docVar w:name="dgnword-eventsink" w:val="76769456"/>
  </w:docVars>
  <w:rsids>
    <w:rsidRoot w:val="00DF3662"/>
    <w:rsid w:val="00014505"/>
    <w:rsid w:val="00032EED"/>
    <w:rsid w:val="00034BAB"/>
    <w:rsid w:val="00043A43"/>
    <w:rsid w:val="0006064F"/>
    <w:rsid w:val="000711BF"/>
    <w:rsid w:val="000733B6"/>
    <w:rsid w:val="000A74F0"/>
    <w:rsid w:val="000D2C09"/>
    <w:rsid w:val="000D7CEC"/>
    <w:rsid w:val="000E214A"/>
    <w:rsid w:val="000E7484"/>
    <w:rsid w:val="00101DFB"/>
    <w:rsid w:val="0010504D"/>
    <w:rsid w:val="00107F92"/>
    <w:rsid w:val="001102FE"/>
    <w:rsid w:val="0012410A"/>
    <w:rsid w:val="0012715A"/>
    <w:rsid w:val="00127516"/>
    <w:rsid w:val="001360FE"/>
    <w:rsid w:val="001543E6"/>
    <w:rsid w:val="0016521C"/>
    <w:rsid w:val="00171AB9"/>
    <w:rsid w:val="00184AEC"/>
    <w:rsid w:val="001862A0"/>
    <w:rsid w:val="001948B2"/>
    <w:rsid w:val="001C2C66"/>
    <w:rsid w:val="001C3A8B"/>
    <w:rsid w:val="001C42C5"/>
    <w:rsid w:val="001C608B"/>
    <w:rsid w:val="00203781"/>
    <w:rsid w:val="00206CA9"/>
    <w:rsid w:val="00225030"/>
    <w:rsid w:val="00233E7E"/>
    <w:rsid w:val="00237414"/>
    <w:rsid w:val="00241A56"/>
    <w:rsid w:val="00243501"/>
    <w:rsid w:val="00256F45"/>
    <w:rsid w:val="00260E9E"/>
    <w:rsid w:val="002712E5"/>
    <w:rsid w:val="002733BF"/>
    <w:rsid w:val="00273F8B"/>
    <w:rsid w:val="002802DD"/>
    <w:rsid w:val="00284763"/>
    <w:rsid w:val="00292375"/>
    <w:rsid w:val="00294E05"/>
    <w:rsid w:val="002A2C1D"/>
    <w:rsid w:val="002A4040"/>
    <w:rsid w:val="002A79BC"/>
    <w:rsid w:val="002B06C8"/>
    <w:rsid w:val="002B0C59"/>
    <w:rsid w:val="002B38D3"/>
    <w:rsid w:val="002D03A2"/>
    <w:rsid w:val="002D438A"/>
    <w:rsid w:val="002E17F0"/>
    <w:rsid w:val="002E42E7"/>
    <w:rsid w:val="00300CE4"/>
    <w:rsid w:val="00303074"/>
    <w:rsid w:val="00315AD7"/>
    <w:rsid w:val="00330964"/>
    <w:rsid w:val="00333B71"/>
    <w:rsid w:val="00334EE2"/>
    <w:rsid w:val="00351068"/>
    <w:rsid w:val="003609F4"/>
    <w:rsid w:val="003823D1"/>
    <w:rsid w:val="003B59DA"/>
    <w:rsid w:val="003E33BA"/>
    <w:rsid w:val="003E7108"/>
    <w:rsid w:val="003F08D4"/>
    <w:rsid w:val="004034C8"/>
    <w:rsid w:val="00417CA1"/>
    <w:rsid w:val="00421744"/>
    <w:rsid w:val="00424363"/>
    <w:rsid w:val="00424959"/>
    <w:rsid w:val="00431501"/>
    <w:rsid w:val="00443E83"/>
    <w:rsid w:val="004532B3"/>
    <w:rsid w:val="004536CD"/>
    <w:rsid w:val="00472F72"/>
    <w:rsid w:val="00480F90"/>
    <w:rsid w:val="00482CA4"/>
    <w:rsid w:val="0049128F"/>
    <w:rsid w:val="004A1599"/>
    <w:rsid w:val="004B367B"/>
    <w:rsid w:val="004D16EB"/>
    <w:rsid w:val="004D1FFD"/>
    <w:rsid w:val="004D62F6"/>
    <w:rsid w:val="005038FC"/>
    <w:rsid w:val="00504705"/>
    <w:rsid w:val="00520AD9"/>
    <w:rsid w:val="0052465D"/>
    <w:rsid w:val="0054329B"/>
    <w:rsid w:val="00551B50"/>
    <w:rsid w:val="00560A9A"/>
    <w:rsid w:val="00567E34"/>
    <w:rsid w:val="005737CB"/>
    <w:rsid w:val="00577AB7"/>
    <w:rsid w:val="005942BD"/>
    <w:rsid w:val="005960B6"/>
    <w:rsid w:val="00597BB7"/>
    <w:rsid w:val="005A7EB1"/>
    <w:rsid w:val="005B6695"/>
    <w:rsid w:val="005B6A10"/>
    <w:rsid w:val="005C527D"/>
    <w:rsid w:val="005C5818"/>
    <w:rsid w:val="005F606F"/>
    <w:rsid w:val="00603090"/>
    <w:rsid w:val="00632F2E"/>
    <w:rsid w:val="006349E3"/>
    <w:rsid w:val="0065574E"/>
    <w:rsid w:val="006611E9"/>
    <w:rsid w:val="006732A6"/>
    <w:rsid w:val="00674946"/>
    <w:rsid w:val="00675DE9"/>
    <w:rsid w:val="00694F9A"/>
    <w:rsid w:val="006960DE"/>
    <w:rsid w:val="006A4782"/>
    <w:rsid w:val="006C32E0"/>
    <w:rsid w:val="006C6981"/>
    <w:rsid w:val="006C7C00"/>
    <w:rsid w:val="006D1258"/>
    <w:rsid w:val="00711AF2"/>
    <w:rsid w:val="00762276"/>
    <w:rsid w:val="00766199"/>
    <w:rsid w:val="007671EA"/>
    <w:rsid w:val="00771A81"/>
    <w:rsid w:val="00776BE3"/>
    <w:rsid w:val="007A1F72"/>
    <w:rsid w:val="007A79B3"/>
    <w:rsid w:val="007B101B"/>
    <w:rsid w:val="007B3687"/>
    <w:rsid w:val="007B55BA"/>
    <w:rsid w:val="007C7998"/>
    <w:rsid w:val="007D7C2C"/>
    <w:rsid w:val="0080273F"/>
    <w:rsid w:val="0080730C"/>
    <w:rsid w:val="0082475D"/>
    <w:rsid w:val="00831F57"/>
    <w:rsid w:val="008544F3"/>
    <w:rsid w:val="0085562E"/>
    <w:rsid w:val="008632A3"/>
    <w:rsid w:val="008744E5"/>
    <w:rsid w:val="00874B7B"/>
    <w:rsid w:val="008778AB"/>
    <w:rsid w:val="008908AC"/>
    <w:rsid w:val="008915F4"/>
    <w:rsid w:val="008E28D4"/>
    <w:rsid w:val="008E42AA"/>
    <w:rsid w:val="009201CD"/>
    <w:rsid w:val="00930373"/>
    <w:rsid w:val="00932B3B"/>
    <w:rsid w:val="00945E26"/>
    <w:rsid w:val="009463BF"/>
    <w:rsid w:val="00951CF7"/>
    <w:rsid w:val="00954A84"/>
    <w:rsid w:val="00976B40"/>
    <w:rsid w:val="009872C8"/>
    <w:rsid w:val="009A3955"/>
    <w:rsid w:val="009B3E45"/>
    <w:rsid w:val="009E1458"/>
    <w:rsid w:val="00A200DD"/>
    <w:rsid w:val="00A23AFF"/>
    <w:rsid w:val="00A25485"/>
    <w:rsid w:val="00A337BC"/>
    <w:rsid w:val="00A33DCC"/>
    <w:rsid w:val="00A4072C"/>
    <w:rsid w:val="00A51669"/>
    <w:rsid w:val="00A52657"/>
    <w:rsid w:val="00A92A8F"/>
    <w:rsid w:val="00AA0B36"/>
    <w:rsid w:val="00AC037D"/>
    <w:rsid w:val="00AD3D5B"/>
    <w:rsid w:val="00AE27B3"/>
    <w:rsid w:val="00AE72A0"/>
    <w:rsid w:val="00B06F88"/>
    <w:rsid w:val="00B2149B"/>
    <w:rsid w:val="00B25A16"/>
    <w:rsid w:val="00B42671"/>
    <w:rsid w:val="00B439AB"/>
    <w:rsid w:val="00B52D95"/>
    <w:rsid w:val="00B61C8E"/>
    <w:rsid w:val="00B66077"/>
    <w:rsid w:val="00B97AA0"/>
    <w:rsid w:val="00BB0DF4"/>
    <w:rsid w:val="00BD50C4"/>
    <w:rsid w:val="00BE1E63"/>
    <w:rsid w:val="00BF1C94"/>
    <w:rsid w:val="00C060C3"/>
    <w:rsid w:val="00C3238B"/>
    <w:rsid w:val="00C37CD6"/>
    <w:rsid w:val="00C47BBB"/>
    <w:rsid w:val="00C52DA6"/>
    <w:rsid w:val="00C71051"/>
    <w:rsid w:val="00C718FD"/>
    <w:rsid w:val="00C736D7"/>
    <w:rsid w:val="00CA5002"/>
    <w:rsid w:val="00CC794A"/>
    <w:rsid w:val="00CD306C"/>
    <w:rsid w:val="00CD312C"/>
    <w:rsid w:val="00CD4AFB"/>
    <w:rsid w:val="00CE2D58"/>
    <w:rsid w:val="00CE694E"/>
    <w:rsid w:val="00CE7020"/>
    <w:rsid w:val="00CE7147"/>
    <w:rsid w:val="00CF33E7"/>
    <w:rsid w:val="00CF56D1"/>
    <w:rsid w:val="00CF6451"/>
    <w:rsid w:val="00D352D9"/>
    <w:rsid w:val="00D35E66"/>
    <w:rsid w:val="00D55720"/>
    <w:rsid w:val="00D5674C"/>
    <w:rsid w:val="00D62A47"/>
    <w:rsid w:val="00D74811"/>
    <w:rsid w:val="00D7546E"/>
    <w:rsid w:val="00D77149"/>
    <w:rsid w:val="00D82697"/>
    <w:rsid w:val="00D87A0C"/>
    <w:rsid w:val="00DB1938"/>
    <w:rsid w:val="00DD5EDA"/>
    <w:rsid w:val="00DE08C3"/>
    <w:rsid w:val="00DF3662"/>
    <w:rsid w:val="00E04C36"/>
    <w:rsid w:val="00E102FE"/>
    <w:rsid w:val="00E1583D"/>
    <w:rsid w:val="00E26E4B"/>
    <w:rsid w:val="00E41407"/>
    <w:rsid w:val="00E673D7"/>
    <w:rsid w:val="00E7776C"/>
    <w:rsid w:val="00E8497B"/>
    <w:rsid w:val="00E94BAD"/>
    <w:rsid w:val="00EA6C5E"/>
    <w:rsid w:val="00EC1453"/>
    <w:rsid w:val="00EC64D5"/>
    <w:rsid w:val="00ED222C"/>
    <w:rsid w:val="00EE12F7"/>
    <w:rsid w:val="00EF1349"/>
    <w:rsid w:val="00EF1483"/>
    <w:rsid w:val="00EF4A63"/>
    <w:rsid w:val="00F00440"/>
    <w:rsid w:val="00F055AB"/>
    <w:rsid w:val="00F20E89"/>
    <w:rsid w:val="00F27FA9"/>
    <w:rsid w:val="00F36BE3"/>
    <w:rsid w:val="00F53AC5"/>
    <w:rsid w:val="00F55E82"/>
    <w:rsid w:val="00F758B6"/>
    <w:rsid w:val="00F80712"/>
    <w:rsid w:val="00FA706A"/>
    <w:rsid w:val="00FB0552"/>
    <w:rsid w:val="00FC4BC2"/>
    <w:rsid w:val="00FD4156"/>
    <w:rsid w:val="00FD4894"/>
    <w:rsid w:val="00FF0AC2"/>
    <w:rsid w:val="00FF2F6D"/>
    <w:rsid w:val="06AF2CD4"/>
    <w:rsid w:val="07634906"/>
    <w:rsid w:val="1711B67D"/>
    <w:rsid w:val="177FD613"/>
    <w:rsid w:val="2EA11932"/>
    <w:rsid w:val="3639E9F8"/>
    <w:rsid w:val="39195079"/>
    <w:rsid w:val="3D1D0FA8"/>
    <w:rsid w:val="4A64D04D"/>
    <w:rsid w:val="54534248"/>
    <w:rsid w:val="60F22321"/>
    <w:rsid w:val="61EC2F45"/>
    <w:rsid w:val="63D83D1F"/>
    <w:rsid w:val="6428D4C9"/>
    <w:rsid w:val="76B6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91E"/>
  <w15:docId w15:val="{13C0B003-CFE0-4BFB-9639-6E6F78B2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A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71A81"/>
    <w:rPr>
      <w:b/>
      <w:bCs/>
    </w:rPr>
  </w:style>
  <w:style w:type="character" w:styleId="Hyperlink">
    <w:name w:val="Hyperlink"/>
    <w:basedOn w:val="DefaultParagraphFont"/>
    <w:rsid w:val="00CF33E7"/>
    <w:rPr>
      <w:color w:val="0000FF"/>
      <w:u w:val="single"/>
    </w:rPr>
  </w:style>
  <w:style w:type="paragraph" w:styleId="BalloonText">
    <w:name w:val="Balloon Text"/>
    <w:basedOn w:val="Normal"/>
    <w:link w:val="BalloonTextChar"/>
    <w:rsid w:val="00DB1938"/>
    <w:rPr>
      <w:rFonts w:ascii="Tahoma" w:hAnsi="Tahoma" w:cs="Tahoma"/>
      <w:sz w:val="16"/>
      <w:szCs w:val="16"/>
    </w:rPr>
  </w:style>
  <w:style w:type="character" w:customStyle="1" w:styleId="BalloonTextChar">
    <w:name w:val="Balloon Text Char"/>
    <w:basedOn w:val="DefaultParagraphFont"/>
    <w:link w:val="BalloonText"/>
    <w:rsid w:val="00DB1938"/>
    <w:rPr>
      <w:rFonts w:ascii="Tahoma" w:hAnsi="Tahoma" w:cs="Tahoma"/>
      <w:sz w:val="16"/>
      <w:szCs w:val="16"/>
    </w:rPr>
  </w:style>
  <w:style w:type="paragraph" w:styleId="ListParagraph">
    <w:name w:val="List Paragraph"/>
    <w:basedOn w:val="Normal"/>
    <w:uiPriority w:val="34"/>
    <w:qFormat/>
    <w:rsid w:val="005A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5025">
      <w:bodyDiv w:val="1"/>
      <w:marLeft w:val="0"/>
      <w:marRight w:val="0"/>
      <w:marTop w:val="0"/>
      <w:marBottom w:val="0"/>
      <w:divBdr>
        <w:top w:val="none" w:sz="0" w:space="0" w:color="auto"/>
        <w:left w:val="none" w:sz="0" w:space="0" w:color="auto"/>
        <w:bottom w:val="none" w:sz="0" w:space="0" w:color="auto"/>
        <w:right w:val="none" w:sz="0" w:space="0" w:color="auto"/>
      </w:divBdr>
    </w:div>
    <w:div w:id="15119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0a67f6-d4e4-4176-9505-36c8203a9608" xsi:nil="true"/>
    <lcf76f155ced4ddcb4097134ff3c332f xmlns="8ad454b0-d0be-4e4c-be1d-8db609a20653">
      <Terms xmlns="http://schemas.microsoft.com/office/infopath/2007/PartnerControls"/>
    </lcf76f155ced4ddcb4097134ff3c332f>
    <Number xmlns="8ad454b0-d0be-4e4c-be1d-8db609a206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1344EB64BA4498808993F9D899EC9" ma:contentTypeVersion="17" ma:contentTypeDescription="Create a new document." ma:contentTypeScope="" ma:versionID="410948334052a029aa3e2d120de11996">
  <xsd:schema xmlns:xsd="http://www.w3.org/2001/XMLSchema" xmlns:xs="http://www.w3.org/2001/XMLSchema" xmlns:p="http://schemas.microsoft.com/office/2006/metadata/properties" xmlns:ns2="8ad454b0-d0be-4e4c-be1d-8db609a20653" xmlns:ns3="860a67f6-d4e4-4176-9505-36c8203a9608" targetNamespace="http://schemas.microsoft.com/office/2006/metadata/properties" ma:root="true" ma:fieldsID="86c9fd7222e05bac18ba93e46995db54" ns2:_="" ns3:_="">
    <xsd:import namespace="8ad454b0-d0be-4e4c-be1d-8db609a20653"/>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454b0-d0be-4e4c-be1d-8db609a2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1a855-30a7-4f0c-862b-5989c2b80274" ma:termSetId="09814cd3-568e-fe90-9814-8d621ff8fb84" ma:anchorId="fba54fb3-c3e1-fe81-a776-ca4b69148c4d" ma:open="true" ma:isKeyword="false">
      <xsd:complexType>
        <xsd:sequence>
          <xsd:element ref="pc:Terms" minOccurs="0" maxOccurs="1"/>
        </xsd:sequence>
      </xsd:complexType>
    </xsd:element>
    <xsd:element name="Number" ma:index="23" nillable="true" ma:displayName="Number" ma:format="Dropdown" ma:internalName="Number" ma:percentage="FALSE">
      <xsd:simpleType>
        <xsd:restriction base="dms:Number"/>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bc22fd-8f11-4b56-af55-dc88be8e4d60}" ma:internalName="TaxCatchAll" ma:showField="CatchAllData" ma:web="860a67f6-d4e4-4176-9505-36c8203a9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3D90-2E4C-4DD7-BE87-28DE866D11C4}">
  <ds:schemaRefs>
    <ds:schemaRef ds:uri="http://schemas.microsoft.com/office/2006/metadata/properties"/>
    <ds:schemaRef ds:uri="http://schemas.microsoft.com/office/infopath/2007/PartnerControls"/>
    <ds:schemaRef ds:uri="860a67f6-d4e4-4176-9505-36c8203a9608"/>
    <ds:schemaRef ds:uri="8ad454b0-d0be-4e4c-be1d-8db609a20653"/>
  </ds:schemaRefs>
</ds:datastoreItem>
</file>

<file path=customXml/itemProps2.xml><?xml version="1.0" encoding="utf-8"?>
<ds:datastoreItem xmlns:ds="http://schemas.openxmlformats.org/officeDocument/2006/customXml" ds:itemID="{E273DE24-31F2-4840-A141-DC3953BFB66F}">
  <ds:schemaRefs>
    <ds:schemaRef ds:uri="http://schemas.microsoft.com/sharepoint/v3/contenttype/forms"/>
  </ds:schemaRefs>
</ds:datastoreItem>
</file>

<file path=customXml/itemProps3.xml><?xml version="1.0" encoding="utf-8"?>
<ds:datastoreItem xmlns:ds="http://schemas.openxmlformats.org/officeDocument/2006/customXml" ds:itemID="{75A7924E-94D5-40F5-9548-93CA67EB3103}"/>
</file>

<file path=customXml/itemProps4.xml><?xml version="1.0" encoding="utf-8"?>
<ds:datastoreItem xmlns:ds="http://schemas.openxmlformats.org/officeDocument/2006/customXml" ds:itemID="{C9BB1D84-615F-4E4C-BB76-7446422B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Concerts’ &amp; Performance (</vt:lpstr>
    </vt:vector>
  </TitlesOfParts>
  <Company>Chetham's School of Music</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Concerts’ &amp; Performance (</dc:title>
  <dc:creator>Ian Mayer</dc:creator>
  <cp:lastModifiedBy>Chris</cp:lastModifiedBy>
  <cp:revision>3</cp:revision>
  <cp:lastPrinted>2016-06-06T13:41:00Z</cp:lastPrinted>
  <dcterms:created xsi:type="dcterms:W3CDTF">2023-08-09T17:09:00Z</dcterms:created>
  <dcterms:modified xsi:type="dcterms:W3CDTF">2023-08-09T17:39:00Z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0x0101002F41344EB64BA4498808993F9D899EC9</vt:lpwstr>
  </property>
  <property fmtid="{D5CDD505-2E9C-101B-9397-08002B2CF9AE}" pid="3" name="MediaServiceImageTags">
    <vt:lpwstr/>
  </property>
</Properties>
</file>